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C83935" w:rsidRDefault="000924D0" w:rsidP="00930B38">
      <w:pPr>
        <w:pStyle w:val="Date10"/>
        <w:rPr>
          <w:rStyle w:val="Rfrenceintense"/>
          <w:b w:val="0"/>
          <w:bCs w:val="0"/>
          <w:smallCaps w:val="0"/>
          <w:color w:val="000000"/>
          <w:spacing w:val="0"/>
        </w:rPr>
      </w:pPr>
    </w:p>
    <w:p w:rsidR="0079276E" w:rsidRDefault="0079276E" w:rsidP="00B55B58">
      <w:pPr>
        <w:pStyle w:val="Corpsdetexte"/>
        <w:rPr>
          <w:noProof/>
        </w:rPr>
      </w:pPr>
    </w:p>
    <w:p w:rsidR="001200FD" w:rsidRDefault="001200FD" w:rsidP="00B55B58">
      <w:pPr>
        <w:pStyle w:val="Corpsdetexte"/>
      </w:pPr>
    </w:p>
    <w:tbl>
      <w:tblPr>
        <w:tblW w:w="0" w:type="auto"/>
        <w:tblCellMar>
          <w:left w:w="0" w:type="dxa"/>
          <w:right w:w="0" w:type="dxa"/>
        </w:tblCellMar>
        <w:tblLook w:val="0420" w:firstRow="1" w:lastRow="0" w:firstColumn="0" w:lastColumn="0" w:noHBand="0" w:noVBand="1"/>
      </w:tblPr>
      <w:tblGrid>
        <w:gridCol w:w="5014"/>
        <w:gridCol w:w="4968"/>
      </w:tblGrid>
      <w:tr w:rsidR="00941377" w:rsidRPr="00C83935" w:rsidTr="00C83935">
        <w:trPr>
          <w:trHeight w:val="483"/>
        </w:trPr>
        <w:tc>
          <w:tcPr>
            <w:tcW w:w="5110" w:type="dxa"/>
            <w:shd w:val="clear" w:color="auto" w:fill="auto"/>
          </w:tcPr>
          <w:p w:rsidR="0057445B" w:rsidRPr="00C83935" w:rsidRDefault="0057445B" w:rsidP="0057445B">
            <w:pPr>
              <w:pStyle w:val="Texte-Adresseligne1"/>
              <w:framePr w:w="0" w:hRule="auto" w:wrap="auto" w:vAnchor="margin" w:hAnchor="text" w:xAlign="left" w:yAlign="inline"/>
              <w:rPr>
                <w:rFonts w:cs="Arial"/>
                <w:b/>
                <w:szCs w:val="16"/>
              </w:rPr>
            </w:pPr>
            <w:r w:rsidRPr="00C83935">
              <w:rPr>
                <w:rFonts w:cs="Arial"/>
                <w:b/>
                <w:szCs w:val="16"/>
              </w:rPr>
              <w:t>Rectorat de l’académie de Créteil</w:t>
            </w:r>
          </w:p>
          <w:p w:rsidR="0057445B" w:rsidRPr="00C83935" w:rsidRDefault="0057445B" w:rsidP="0057445B">
            <w:pPr>
              <w:pStyle w:val="Texte-Adresseligne1"/>
              <w:framePr w:w="0" w:hRule="auto" w:wrap="auto" w:vAnchor="margin" w:hAnchor="text" w:xAlign="left" w:yAlign="inline"/>
              <w:rPr>
                <w:rFonts w:cs="Arial"/>
                <w:b/>
                <w:szCs w:val="16"/>
              </w:rPr>
            </w:pPr>
            <w:r>
              <w:rPr>
                <w:rFonts w:cs="Arial"/>
                <w:b/>
                <w:szCs w:val="16"/>
              </w:rPr>
              <w:t>Division des affaires financières</w:t>
            </w:r>
          </w:p>
          <w:p w:rsidR="0057445B" w:rsidRPr="00C83935" w:rsidRDefault="0057445B" w:rsidP="0057445B">
            <w:pPr>
              <w:pStyle w:val="Texte-Adresseligne1"/>
              <w:framePr w:w="0" w:hRule="auto" w:wrap="auto" w:vAnchor="margin" w:hAnchor="text" w:xAlign="left" w:yAlign="inline"/>
              <w:rPr>
                <w:rFonts w:cs="Arial"/>
                <w:b/>
                <w:szCs w:val="16"/>
              </w:rPr>
            </w:pPr>
            <w:r w:rsidRPr="00C83935">
              <w:rPr>
                <w:rFonts w:cs="Arial"/>
                <w:b/>
                <w:szCs w:val="16"/>
              </w:rPr>
              <w:t xml:space="preserve">Bureau </w:t>
            </w:r>
            <w:r>
              <w:rPr>
                <w:rFonts w:cs="Arial"/>
                <w:b/>
                <w:szCs w:val="16"/>
              </w:rPr>
              <w:t>des congés bonifiés</w:t>
            </w:r>
          </w:p>
          <w:p w:rsidR="0057445B" w:rsidRPr="00C83935" w:rsidRDefault="0057445B" w:rsidP="0057445B">
            <w:pPr>
              <w:pStyle w:val="Texte-Adresseligne1"/>
              <w:framePr w:w="0" w:hRule="auto" w:wrap="auto" w:vAnchor="margin" w:hAnchor="text" w:xAlign="left" w:yAlign="inline"/>
              <w:rPr>
                <w:rFonts w:cs="Arial"/>
                <w:szCs w:val="16"/>
              </w:rPr>
            </w:pPr>
            <w:r>
              <w:rPr>
                <w:rFonts w:cs="Arial"/>
                <w:szCs w:val="16"/>
              </w:rPr>
              <w:t>DAF 2B</w:t>
            </w:r>
          </w:p>
          <w:p w:rsidR="0057445B" w:rsidRPr="00C83935" w:rsidRDefault="0057445B" w:rsidP="0057445B">
            <w:pPr>
              <w:pStyle w:val="Texte-Adresseligne1"/>
              <w:framePr w:w="0" w:hRule="auto" w:wrap="auto" w:vAnchor="margin" w:hAnchor="text" w:xAlign="left" w:yAlign="inline"/>
              <w:rPr>
                <w:rFonts w:cs="Arial"/>
                <w:szCs w:val="16"/>
              </w:rPr>
            </w:pPr>
            <w:r w:rsidRPr="00C83935">
              <w:rPr>
                <w:rFonts w:cs="Arial"/>
                <w:szCs w:val="16"/>
              </w:rPr>
              <w:t>Affaire suivie par :</w:t>
            </w:r>
          </w:p>
          <w:p w:rsidR="0057445B" w:rsidRDefault="0057445B" w:rsidP="0057445B">
            <w:pPr>
              <w:pStyle w:val="Texte-Adresseligne1"/>
              <w:framePr w:w="0" w:hRule="auto" w:wrap="auto" w:vAnchor="margin" w:hAnchor="text" w:xAlign="left" w:yAlign="inline"/>
              <w:rPr>
                <w:rFonts w:cs="Arial"/>
                <w:szCs w:val="16"/>
                <w:lang w:val="it-IT"/>
              </w:rPr>
            </w:pPr>
            <w:r>
              <w:rPr>
                <w:rFonts w:cs="Arial"/>
                <w:szCs w:val="16"/>
                <w:lang w:val="it-IT"/>
              </w:rPr>
              <w:t>Sylvia FEDER</w:t>
            </w:r>
          </w:p>
          <w:p w:rsidR="0099376E" w:rsidRDefault="0099376E" w:rsidP="0057445B">
            <w:pPr>
              <w:pStyle w:val="Texte-Adresseligne1"/>
              <w:framePr w:w="0" w:hRule="auto" w:wrap="auto" w:vAnchor="margin" w:hAnchor="text" w:xAlign="left" w:yAlign="inline"/>
              <w:rPr>
                <w:rFonts w:cs="Arial"/>
                <w:szCs w:val="16"/>
                <w:lang w:val="it-IT"/>
              </w:rPr>
            </w:pPr>
            <w:r>
              <w:rPr>
                <w:rFonts w:cs="Arial"/>
                <w:szCs w:val="16"/>
                <w:lang w:val="it-IT"/>
              </w:rPr>
              <w:t>Sandrine MARGARY</w:t>
            </w:r>
          </w:p>
          <w:p w:rsidR="0057445B" w:rsidRPr="00986658" w:rsidRDefault="0057445B" w:rsidP="0057445B">
            <w:pPr>
              <w:pStyle w:val="Texte-Adresseligne1"/>
              <w:framePr w:w="0" w:hRule="auto" w:wrap="auto" w:vAnchor="margin" w:hAnchor="text" w:xAlign="left" w:yAlign="inline"/>
              <w:rPr>
                <w:rFonts w:cs="Arial"/>
                <w:szCs w:val="16"/>
                <w:lang w:val="it-IT"/>
              </w:rPr>
            </w:pPr>
            <w:r>
              <w:rPr>
                <w:rFonts w:cs="Arial"/>
                <w:szCs w:val="16"/>
                <w:lang w:val="it-IT"/>
              </w:rPr>
              <w:t>Danièle MBOMBO MOKONDA</w:t>
            </w:r>
          </w:p>
          <w:p w:rsidR="0057445B" w:rsidRPr="00986658" w:rsidRDefault="0057445B" w:rsidP="0057445B">
            <w:pPr>
              <w:pStyle w:val="Texte-Tl"/>
              <w:framePr w:w="0" w:hRule="auto" w:wrap="auto" w:vAnchor="margin" w:hAnchor="text" w:xAlign="left" w:yAlign="inline"/>
              <w:rPr>
                <w:rFonts w:cs="Arial"/>
                <w:szCs w:val="16"/>
                <w:lang w:val="it-IT"/>
              </w:rPr>
            </w:pPr>
            <w:r w:rsidRPr="00986658">
              <w:rPr>
                <w:rFonts w:cs="Arial"/>
                <w:szCs w:val="16"/>
                <w:lang w:val="it-IT"/>
              </w:rPr>
              <w:t xml:space="preserve">Tél : </w:t>
            </w:r>
            <w:r>
              <w:rPr>
                <w:rFonts w:cs="Arial"/>
                <w:szCs w:val="16"/>
                <w:lang w:val="it-IT"/>
              </w:rPr>
              <w:t>01 57 02 62 29 / 63 58</w:t>
            </w:r>
          </w:p>
          <w:p w:rsidR="0057445B" w:rsidRDefault="0057445B" w:rsidP="0057445B">
            <w:pPr>
              <w:pStyle w:val="Texte-Adresseligne1"/>
              <w:framePr w:w="0" w:hRule="auto" w:wrap="auto" w:vAnchor="margin" w:hAnchor="text" w:xAlign="left" w:yAlign="inline"/>
              <w:rPr>
                <w:rStyle w:val="Lienhypertexte"/>
                <w:lang w:val="it-IT"/>
              </w:rPr>
            </w:pPr>
            <w:r w:rsidRPr="00986658">
              <w:rPr>
                <w:rFonts w:cs="Arial"/>
                <w:szCs w:val="16"/>
                <w:lang w:val="it-IT"/>
              </w:rPr>
              <w:t>Mél :</w:t>
            </w:r>
            <w:r w:rsidRPr="00986658">
              <w:rPr>
                <w:lang w:val="it-IT"/>
              </w:rPr>
              <w:t xml:space="preserve"> </w:t>
            </w:r>
            <w:hyperlink r:id="rId11" w:history="1">
              <w:r w:rsidR="004246F3" w:rsidRPr="00801E66">
                <w:rPr>
                  <w:rStyle w:val="Lienhypertexte"/>
                  <w:lang w:val="it-IT"/>
                </w:rPr>
                <w:t>ce.congesbonifies@ac-creteil.fr</w:t>
              </w:r>
            </w:hyperlink>
          </w:p>
          <w:p w:rsidR="0057445B" w:rsidRPr="00C83935" w:rsidRDefault="0057445B" w:rsidP="0057445B">
            <w:pPr>
              <w:pStyle w:val="Texte-Adresseligne1"/>
              <w:framePr w:w="0" w:hRule="auto" w:wrap="auto" w:vAnchor="margin" w:hAnchor="text" w:xAlign="left" w:yAlign="inline"/>
              <w:rPr>
                <w:rFonts w:cs="Arial"/>
                <w:szCs w:val="16"/>
              </w:rPr>
            </w:pPr>
          </w:p>
          <w:p w:rsidR="0057445B" w:rsidRPr="00C83935" w:rsidRDefault="0057445B" w:rsidP="0057445B">
            <w:pPr>
              <w:pStyle w:val="Texte-Adresseligne2"/>
              <w:framePr w:w="0" w:hRule="auto" w:wrap="auto" w:vAnchor="margin" w:hAnchor="text" w:xAlign="left" w:yAlign="inline"/>
            </w:pPr>
            <w:r w:rsidRPr="00C83935">
              <w:t>4, rue Georges-Enesco</w:t>
            </w:r>
            <w:r w:rsidRPr="00C83935">
              <w:br/>
              <w:t>94 010 Créteil Cedex</w:t>
            </w:r>
          </w:p>
          <w:p w:rsidR="0057445B" w:rsidRPr="00C83935" w:rsidRDefault="0057445B" w:rsidP="0057445B">
            <w:pPr>
              <w:pStyle w:val="Texte-Adresseligne2"/>
              <w:framePr w:w="0" w:hRule="auto" w:wrap="auto" w:vAnchor="margin" w:hAnchor="text" w:xAlign="left" w:yAlign="inline"/>
            </w:pPr>
            <w:r w:rsidRPr="00C83935">
              <w:t>www.ac-creteil.fr</w:t>
            </w:r>
          </w:p>
          <w:p w:rsidR="00941377" w:rsidRPr="00C83935" w:rsidRDefault="00941377" w:rsidP="00B55B58">
            <w:pPr>
              <w:pStyle w:val="Corpsdetexte"/>
            </w:pPr>
          </w:p>
        </w:tc>
        <w:tc>
          <w:tcPr>
            <w:tcW w:w="5110" w:type="dxa"/>
            <w:shd w:val="clear" w:color="auto" w:fill="auto"/>
          </w:tcPr>
          <w:p w:rsidR="006A4ADA" w:rsidRPr="00C83935" w:rsidRDefault="006A4ADA" w:rsidP="00343D89">
            <w:pPr>
              <w:pStyle w:val="Corpsdetexte"/>
            </w:pPr>
          </w:p>
          <w:p w:rsidR="00941377" w:rsidRPr="00C83935" w:rsidRDefault="00941377" w:rsidP="00B55B58">
            <w:pPr>
              <w:pStyle w:val="Corpsdetexte"/>
            </w:pPr>
          </w:p>
        </w:tc>
      </w:tr>
    </w:tbl>
    <w:p w:rsidR="003240AC" w:rsidRDefault="003240AC" w:rsidP="00B55B58">
      <w:pPr>
        <w:pStyle w:val="Corpsdetexte"/>
        <w:sectPr w:rsidR="003240AC" w:rsidSect="00311CC7">
          <w:headerReference w:type="default" r:id="rId12"/>
          <w:footerReference w:type="even" r:id="rId13"/>
          <w:headerReference w:type="first" r:id="rId14"/>
          <w:type w:val="continuous"/>
          <w:pgSz w:w="11910" w:h="16840"/>
          <w:pgMar w:top="963" w:right="964" w:bottom="1314" w:left="964" w:header="720" w:footer="720" w:gutter="0"/>
          <w:cols w:space="720"/>
          <w:titlePg/>
          <w:docGrid w:linePitch="299"/>
        </w:sectPr>
      </w:pPr>
    </w:p>
    <w:p w:rsidR="00343D89" w:rsidRPr="00936E45" w:rsidRDefault="001B3A24" w:rsidP="003A3830">
      <w:pPr>
        <w:pStyle w:val="ServiceInfoHeader"/>
        <w:spacing w:line="360" w:lineRule="auto"/>
        <w:jc w:val="left"/>
        <w:rPr>
          <w:lang w:val="fr-FR"/>
        </w:rPr>
      </w:pPr>
      <w:r>
        <w:rPr>
          <w:sz w:val="28"/>
          <w:szCs w:val="28"/>
          <w:lang w:val="fr-FR"/>
        </w:rPr>
        <w:t xml:space="preserve">Annexe </w:t>
      </w:r>
      <w:r w:rsidR="0057445B">
        <w:rPr>
          <w:sz w:val="28"/>
          <w:szCs w:val="28"/>
          <w:lang w:val="fr-FR"/>
        </w:rPr>
        <w:t>2</w:t>
      </w:r>
    </w:p>
    <w:p w:rsidR="00343D89" w:rsidRDefault="00343D89" w:rsidP="00343D89">
      <w:pPr>
        <w:pStyle w:val="Objet"/>
      </w:pPr>
    </w:p>
    <w:p w:rsidR="000924D0" w:rsidRDefault="00343D89" w:rsidP="001E1D08">
      <w:pPr>
        <w:pStyle w:val="Objet"/>
        <w:outlineLvl w:val="0"/>
      </w:pPr>
      <w:r w:rsidRPr="00343D89">
        <w:t>Titre</w:t>
      </w:r>
      <w:r w:rsidR="00807CCD" w:rsidRPr="00343D89">
        <w:t xml:space="preserve"> : </w:t>
      </w:r>
      <w:r w:rsidR="0057445B">
        <w:t>LISTE DES PIECES JUSTIFICATIVES</w:t>
      </w:r>
    </w:p>
    <w:p w:rsidR="0057445B" w:rsidRDefault="0057445B" w:rsidP="0057445B">
      <w:pPr>
        <w:pStyle w:val="Corpsdetexte"/>
      </w:pPr>
    </w:p>
    <w:p w:rsidR="0057445B" w:rsidRDefault="00523C58" w:rsidP="0057445B">
      <w:pPr>
        <w:pStyle w:val="Corpsdetexte"/>
      </w:pPr>
      <w:r>
        <w:rPr>
          <w:sz w:val="24"/>
          <w:szCs w:val="24"/>
          <w:lang w:bidi="he-IL"/>
        </w:rPr>
        <w:pict>
          <v:rect id="_x0000_i1025" style="width:0;height:1.5pt" o:hralign="center" o:hrstd="t" o:hr="t" fillcolor="#a0a0a0" stroked="f"/>
        </w:pict>
      </w:r>
    </w:p>
    <w:p w:rsidR="0057445B" w:rsidRDefault="0057445B" w:rsidP="0057445B">
      <w:pPr>
        <w:pStyle w:val="Corpsdetexte"/>
      </w:pPr>
    </w:p>
    <w:p w:rsidR="0057445B" w:rsidRDefault="0057445B" w:rsidP="0057445B">
      <w:pPr>
        <w:pStyle w:val="Corpsdetexte"/>
      </w:pPr>
      <w:r>
        <w:t>A joindre obligatoirement lors de la constitution du dossier de congés bonifiés.</w:t>
      </w:r>
    </w:p>
    <w:p w:rsidR="0057445B" w:rsidRDefault="0057445B" w:rsidP="0057445B">
      <w:pPr>
        <w:pStyle w:val="Corpsdetexte"/>
      </w:pPr>
      <w:r>
        <w:t>Cette liste doit servir de bordereau d’envoi lors du renvoi du dossier au service DAF 2B du rectorat de Créteil.</w:t>
      </w:r>
    </w:p>
    <w:p w:rsidR="0057445B" w:rsidRDefault="0057445B" w:rsidP="0057445B">
      <w:pPr>
        <w:pStyle w:val="Corpsdetexte"/>
      </w:pPr>
    </w:p>
    <w:p w:rsidR="0057445B" w:rsidRPr="0057445B" w:rsidRDefault="00523C58" w:rsidP="0057445B">
      <w:pPr>
        <w:pStyle w:val="Corpsdetexte"/>
      </w:pPr>
      <w:r>
        <w:rPr>
          <w:sz w:val="24"/>
          <w:szCs w:val="24"/>
          <w:lang w:bidi="he-IL"/>
        </w:rPr>
        <w:pict>
          <v:rect id="_x0000_i1026" style="width:0;height:1.5pt" o:hralign="center" o:hrstd="t" o:hr="t" fillcolor="#a0a0a0" stroked="f"/>
        </w:pict>
      </w:r>
    </w:p>
    <w:p w:rsidR="0057445B" w:rsidRPr="00261828" w:rsidRDefault="0057445B"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2C6CEA" w:rsidRDefault="002C6CEA" w:rsidP="0057445B">
      <w:pPr>
        <w:pStyle w:val="Corpsdetexte"/>
      </w:pPr>
    </w:p>
    <w:p w:rsidR="0057445B" w:rsidRPr="007D4A60" w:rsidRDefault="0057445B" w:rsidP="0057445B">
      <w:pPr>
        <w:pStyle w:val="Corpsdetexte"/>
        <w:rPr>
          <w:b/>
          <w:sz w:val="24"/>
          <w:szCs w:val="24"/>
        </w:rPr>
      </w:pPr>
      <w:r w:rsidRPr="007D4A60">
        <w:rPr>
          <w:b/>
          <w:sz w:val="24"/>
          <w:szCs w:val="24"/>
        </w:rPr>
        <w:lastRenderedPageBreak/>
        <w:t>1- Prise en charge du demandeur :</w:t>
      </w:r>
    </w:p>
    <w:p w:rsidR="0057445B" w:rsidRDefault="0057445B" w:rsidP="0057445B">
      <w:pPr>
        <w:pStyle w:val="Corpsdetexte"/>
      </w:pPr>
    </w:p>
    <w:p w:rsidR="0057445B" w:rsidRDefault="0057445B" w:rsidP="0057445B">
      <w:pPr>
        <w:pStyle w:val="Corpsdetexte"/>
      </w:pPr>
      <w:r>
        <w:t></w:t>
      </w:r>
      <w:r>
        <w:tab/>
        <w:t>Photocopie de la carte d’identité ou passeport de l’agent en cours de validité pendant son voyage.</w:t>
      </w:r>
    </w:p>
    <w:p w:rsidR="001B3A24" w:rsidRDefault="001B3A24" w:rsidP="001B3A24">
      <w:pPr>
        <w:pStyle w:val="Corpsdetexte"/>
      </w:pPr>
      <w:r>
        <w:t></w:t>
      </w:r>
      <w:r>
        <w:tab/>
        <w:t>Déclaration sur l’honneur (annexe 5).</w:t>
      </w:r>
    </w:p>
    <w:p w:rsidR="0057445B" w:rsidRDefault="0057445B" w:rsidP="0057445B">
      <w:pPr>
        <w:pStyle w:val="Corpsdetexte"/>
      </w:pPr>
    </w:p>
    <w:p w:rsidR="007D4A60" w:rsidRPr="009B5CFE" w:rsidRDefault="007D4A60" w:rsidP="007D4A60">
      <w:pPr>
        <w:pStyle w:val="Corpsdetexte"/>
        <w:rPr>
          <w:b/>
          <w:u w:val="single"/>
        </w:rPr>
      </w:pPr>
      <w:r w:rsidRPr="009B5CFE">
        <w:rPr>
          <w:b/>
          <w:u w:val="single"/>
        </w:rPr>
        <w:t>CRITERES DE RECO</w:t>
      </w:r>
      <w:r w:rsidRPr="00545E77">
        <w:rPr>
          <w:b/>
          <w:u w:val="single"/>
        </w:rPr>
        <w:t>NNAISSAN</w:t>
      </w:r>
      <w:r>
        <w:rPr>
          <w:b/>
          <w:u w:val="single"/>
        </w:rPr>
        <w:t>C</w:t>
      </w:r>
      <w:r w:rsidRPr="00545E77">
        <w:rPr>
          <w:b/>
          <w:u w:val="single"/>
        </w:rPr>
        <w:t xml:space="preserve">E </w:t>
      </w:r>
      <w:r w:rsidRPr="009B5CFE">
        <w:rPr>
          <w:b/>
          <w:u w:val="single"/>
        </w:rPr>
        <w:t>DES CENTRES D’INTERETS MORAUX ET MATERIELS (CIMM)</w:t>
      </w:r>
    </w:p>
    <w:p w:rsidR="007D4A60" w:rsidRDefault="007D4A60" w:rsidP="007D4A60">
      <w:pPr>
        <w:pStyle w:val="Corpsdetexte"/>
      </w:pPr>
    </w:p>
    <w:p w:rsidR="007D4A60" w:rsidRDefault="007D4A60" w:rsidP="007D4A60">
      <w:pPr>
        <w:pStyle w:val="Corpsdetexte"/>
      </w:pPr>
      <w:r>
        <w:t xml:space="preserve">Le tableau ci-après présente les </w:t>
      </w:r>
      <w:proofErr w:type="gramStart"/>
      <w:r>
        <w:t>principaux  critères</w:t>
      </w:r>
      <w:proofErr w:type="gramEnd"/>
      <w:r>
        <w:t xml:space="preserve"> d’appréciation permettant la reconnaissance des CIMM et les pièces justificatives à fournir pour chacun de ces critères. Cette liste indicative n’est pas exhaustive, l’agent pouvant présenter tout autre élément d’appréciation à la connaissance de l’administration.</w:t>
      </w:r>
    </w:p>
    <w:p w:rsidR="00523C58" w:rsidRDefault="00523C58" w:rsidP="007D4A60">
      <w:pPr>
        <w:pStyle w:val="Corpsdetexte"/>
      </w:pPr>
    </w:p>
    <w:p w:rsidR="0057445B" w:rsidRDefault="0057445B" w:rsidP="0057445B">
      <w:pPr>
        <w:pStyle w:val="Corpsdetexte"/>
      </w:pPr>
    </w:p>
    <w:tbl>
      <w:tblPr>
        <w:tblStyle w:val="Grilledutableau"/>
        <w:tblW w:w="10267" w:type="dxa"/>
        <w:tblLook w:val="04A0" w:firstRow="1" w:lastRow="0" w:firstColumn="1" w:lastColumn="0" w:noHBand="0" w:noVBand="1"/>
      </w:tblPr>
      <w:tblGrid>
        <w:gridCol w:w="5099"/>
        <w:gridCol w:w="5168"/>
      </w:tblGrid>
      <w:tr w:rsidR="007D4A60" w:rsidRPr="00425660" w:rsidTr="009B5CFE">
        <w:trPr>
          <w:trHeight w:val="772"/>
        </w:trPr>
        <w:tc>
          <w:tcPr>
            <w:tcW w:w="5099" w:type="dxa"/>
            <w:vAlign w:val="center"/>
          </w:tcPr>
          <w:p w:rsidR="007D4A60" w:rsidRDefault="007D4A60" w:rsidP="009B5CFE">
            <w:pPr>
              <w:pStyle w:val="Corpsdetexte"/>
              <w:jc w:val="center"/>
              <w:rPr>
                <w:b/>
              </w:rPr>
            </w:pPr>
          </w:p>
          <w:p w:rsidR="007D4A60" w:rsidRPr="00425660" w:rsidRDefault="007D4A60" w:rsidP="009B5CFE">
            <w:pPr>
              <w:pStyle w:val="Corpsdetexte"/>
              <w:jc w:val="center"/>
              <w:rPr>
                <w:b/>
              </w:rPr>
            </w:pPr>
            <w:r w:rsidRPr="00425660">
              <w:rPr>
                <w:b/>
              </w:rPr>
              <w:t>Critères d’appréciation</w:t>
            </w:r>
            <w:r>
              <w:rPr>
                <w:b/>
              </w:rPr>
              <w:t xml:space="preserve"> du CIMM</w:t>
            </w:r>
          </w:p>
        </w:tc>
        <w:tc>
          <w:tcPr>
            <w:tcW w:w="5168" w:type="dxa"/>
            <w:vAlign w:val="center"/>
          </w:tcPr>
          <w:p w:rsidR="007D4A60" w:rsidRDefault="007D4A60" w:rsidP="009B5CFE">
            <w:pPr>
              <w:pStyle w:val="Corpsdetexte"/>
              <w:jc w:val="center"/>
              <w:rPr>
                <w:b/>
              </w:rPr>
            </w:pPr>
          </w:p>
          <w:p w:rsidR="007D4A60" w:rsidRDefault="007D4A60" w:rsidP="009B5CFE">
            <w:pPr>
              <w:pStyle w:val="Corpsdetexte"/>
              <w:jc w:val="center"/>
              <w:rPr>
                <w:b/>
              </w:rPr>
            </w:pPr>
          </w:p>
          <w:p w:rsidR="007D4A60" w:rsidRDefault="007D4A60" w:rsidP="009B5CFE">
            <w:pPr>
              <w:pStyle w:val="Corpsdetexte"/>
              <w:jc w:val="center"/>
              <w:rPr>
                <w:b/>
              </w:rPr>
            </w:pPr>
            <w:r w:rsidRPr="00425660">
              <w:rPr>
                <w:b/>
              </w:rPr>
              <w:t>Pièces justificatives</w:t>
            </w:r>
          </w:p>
          <w:p w:rsidR="007D4A60" w:rsidRPr="00425660" w:rsidRDefault="007D4A60" w:rsidP="009B5CFE">
            <w:pPr>
              <w:pStyle w:val="Corpsdetexte"/>
              <w:jc w:val="center"/>
              <w:rPr>
                <w:b/>
              </w:rPr>
            </w:pPr>
          </w:p>
        </w:tc>
      </w:tr>
      <w:tr w:rsidR="007D4A60" w:rsidTr="009B5CFE">
        <w:trPr>
          <w:trHeight w:val="495"/>
        </w:trPr>
        <w:tc>
          <w:tcPr>
            <w:tcW w:w="5099" w:type="dxa"/>
            <w:vAlign w:val="center"/>
          </w:tcPr>
          <w:p w:rsidR="007D4A60" w:rsidRDefault="007D4A60" w:rsidP="009B5CFE">
            <w:pPr>
              <w:pStyle w:val="Corpsdetexte"/>
              <w:jc w:val="both"/>
            </w:pPr>
            <w:r>
              <w:t xml:space="preserve">Résidence des père et mère </w:t>
            </w:r>
          </w:p>
        </w:tc>
        <w:tc>
          <w:tcPr>
            <w:tcW w:w="5168" w:type="dxa"/>
            <w:vAlign w:val="center"/>
          </w:tcPr>
          <w:p w:rsidR="007D4A60" w:rsidRDefault="007D4A60" w:rsidP="009B5CFE">
            <w:pPr>
              <w:pStyle w:val="Corpsdetexte"/>
              <w:jc w:val="both"/>
            </w:pPr>
            <w:r>
              <w:t>Pièce d’identité, titre de propriété, taxe foncière, quit</w:t>
            </w:r>
            <w:r w:rsidR="00EA00B1">
              <w:t>tance de loyer</w:t>
            </w:r>
          </w:p>
        </w:tc>
      </w:tr>
      <w:tr w:rsidR="007D4A60" w:rsidTr="009B5CFE">
        <w:trPr>
          <w:trHeight w:val="510"/>
        </w:trPr>
        <w:tc>
          <w:tcPr>
            <w:tcW w:w="5099" w:type="dxa"/>
            <w:vAlign w:val="center"/>
          </w:tcPr>
          <w:p w:rsidR="007D4A60" w:rsidRDefault="007D4A60" w:rsidP="009B5CFE">
            <w:pPr>
              <w:pStyle w:val="Corpsdetexte"/>
              <w:jc w:val="both"/>
            </w:pPr>
            <w:r>
              <w:t>Biens fonciers situés sur le territoire considéré dont l’agent est propriétaire</w:t>
            </w:r>
          </w:p>
        </w:tc>
        <w:tc>
          <w:tcPr>
            <w:tcW w:w="5168" w:type="dxa"/>
            <w:vAlign w:val="center"/>
          </w:tcPr>
          <w:p w:rsidR="007D4A60" w:rsidRDefault="007D4A60" w:rsidP="00EA00B1">
            <w:pPr>
              <w:pStyle w:val="Corpsdetexte"/>
              <w:jc w:val="both"/>
            </w:pPr>
            <w:r>
              <w:t>Bail, quittance de loyer, titre de propriété,</w:t>
            </w:r>
            <w:r w:rsidR="00EA00B1">
              <w:t xml:space="preserve"> </w:t>
            </w:r>
            <w:r w:rsidR="00EA00B1">
              <w:t>taxe d’habitation</w:t>
            </w:r>
            <w:r w:rsidR="00EA00B1">
              <w:t>,</w:t>
            </w:r>
            <w:r>
              <w:t xml:space="preserve"> taxe foncière</w:t>
            </w:r>
          </w:p>
        </w:tc>
      </w:tr>
      <w:tr w:rsidR="007D4A60" w:rsidTr="009B5CFE">
        <w:trPr>
          <w:trHeight w:val="510"/>
        </w:trPr>
        <w:tc>
          <w:tcPr>
            <w:tcW w:w="5099" w:type="dxa"/>
            <w:vAlign w:val="center"/>
          </w:tcPr>
          <w:p w:rsidR="007D4A60" w:rsidRDefault="007D4A60" w:rsidP="009B5CFE">
            <w:pPr>
              <w:pStyle w:val="Corpsdetexte"/>
              <w:jc w:val="both"/>
            </w:pPr>
            <w:r>
              <w:t>Résidence antérieure de l’agent sur le territoire considéré</w:t>
            </w:r>
          </w:p>
        </w:tc>
        <w:tc>
          <w:tcPr>
            <w:tcW w:w="5168" w:type="dxa"/>
            <w:vAlign w:val="center"/>
          </w:tcPr>
          <w:p w:rsidR="007D4A60" w:rsidRDefault="007D4A60" w:rsidP="009B5CFE">
            <w:pPr>
              <w:pStyle w:val="Corpsdetexte"/>
              <w:jc w:val="both"/>
            </w:pPr>
            <w:r>
              <w:t>Bail, quittance de loyer, taxe d’habitation</w:t>
            </w:r>
          </w:p>
        </w:tc>
      </w:tr>
      <w:tr w:rsidR="007D4A60" w:rsidTr="009B5CFE">
        <w:trPr>
          <w:trHeight w:val="510"/>
        </w:trPr>
        <w:tc>
          <w:tcPr>
            <w:tcW w:w="5099" w:type="dxa"/>
            <w:vAlign w:val="center"/>
          </w:tcPr>
          <w:p w:rsidR="007D4A60" w:rsidRDefault="007D4A60" w:rsidP="009B5CFE">
            <w:pPr>
              <w:pStyle w:val="Corpsdetexte"/>
              <w:jc w:val="both"/>
            </w:pPr>
            <w:r>
              <w:t>Lieu de naissance de l’agent ou de ses enfants sur le territoire considéré</w:t>
            </w:r>
          </w:p>
        </w:tc>
        <w:tc>
          <w:tcPr>
            <w:tcW w:w="5168" w:type="dxa"/>
            <w:vAlign w:val="center"/>
          </w:tcPr>
          <w:p w:rsidR="007D4A60" w:rsidRDefault="007D4A60" w:rsidP="009B5CFE">
            <w:pPr>
              <w:pStyle w:val="Corpsdetexte"/>
              <w:jc w:val="both"/>
            </w:pPr>
            <w:r>
              <w:t>Pièce d’identité, extrait d’acte de naissance</w:t>
            </w:r>
          </w:p>
        </w:tc>
      </w:tr>
      <w:tr w:rsidR="007D4A60" w:rsidTr="009B5CFE">
        <w:trPr>
          <w:trHeight w:val="510"/>
        </w:trPr>
        <w:tc>
          <w:tcPr>
            <w:tcW w:w="5099" w:type="dxa"/>
            <w:vAlign w:val="center"/>
          </w:tcPr>
          <w:p w:rsidR="007D4A60" w:rsidRDefault="007D4A60" w:rsidP="009B5CFE">
            <w:pPr>
              <w:pStyle w:val="Corpsdetexte"/>
              <w:jc w:val="both"/>
            </w:pPr>
            <w:r>
              <w:t>Bénéfice antérieur d’un congé bonifié</w:t>
            </w:r>
          </w:p>
        </w:tc>
        <w:tc>
          <w:tcPr>
            <w:tcW w:w="5168" w:type="dxa"/>
            <w:vAlign w:val="center"/>
          </w:tcPr>
          <w:p w:rsidR="007D4A60" w:rsidRDefault="007D4A60" w:rsidP="009B5CFE">
            <w:pPr>
              <w:pStyle w:val="Corpsdetexte"/>
              <w:jc w:val="both"/>
            </w:pPr>
            <w:r>
              <w:t>Copie de la décision par laquelle a été octroyé le congé bonifié</w:t>
            </w:r>
          </w:p>
        </w:tc>
      </w:tr>
      <w:tr w:rsidR="007D4A60" w:rsidTr="009B5CFE">
        <w:trPr>
          <w:trHeight w:val="772"/>
        </w:trPr>
        <w:tc>
          <w:tcPr>
            <w:tcW w:w="5099" w:type="dxa"/>
            <w:vAlign w:val="center"/>
          </w:tcPr>
          <w:p w:rsidR="007D4A60" w:rsidRDefault="007D4A60" w:rsidP="009B5CFE">
            <w:pPr>
              <w:pStyle w:val="Corpsdetexte"/>
              <w:jc w:val="both"/>
            </w:pPr>
            <w:r>
              <w:t>Comptes bancaires, d’épargne ou postaux dont l’agent est titulaire sur le territoire considéré</w:t>
            </w:r>
          </w:p>
        </w:tc>
        <w:tc>
          <w:tcPr>
            <w:tcW w:w="5168" w:type="dxa"/>
            <w:vAlign w:val="center"/>
          </w:tcPr>
          <w:p w:rsidR="007D4A60" w:rsidRDefault="007D4A60" w:rsidP="009B5CFE">
            <w:pPr>
              <w:pStyle w:val="Corpsdetexte"/>
              <w:jc w:val="both"/>
            </w:pPr>
            <w:r>
              <w:t>Relevé d’identité bancaire, postal ou d’épargne de l’année en cours</w:t>
            </w:r>
            <w:r w:rsidR="00EA00B1">
              <w:t xml:space="preserve"> accompagné d’une attestation de compte actif établie par la banque.</w:t>
            </w:r>
          </w:p>
        </w:tc>
      </w:tr>
      <w:tr w:rsidR="007D4A60" w:rsidTr="009B5CFE">
        <w:trPr>
          <w:trHeight w:val="758"/>
        </w:trPr>
        <w:tc>
          <w:tcPr>
            <w:tcW w:w="5099" w:type="dxa"/>
            <w:vAlign w:val="center"/>
          </w:tcPr>
          <w:p w:rsidR="007D4A60" w:rsidRDefault="007D4A60" w:rsidP="009B5CFE">
            <w:pPr>
              <w:pStyle w:val="Corpsdetexte"/>
              <w:jc w:val="both"/>
            </w:pPr>
            <w:r>
              <w:t xml:space="preserve">Paiement par l’agent de certains impôts, notamment l’impôt sur le revenu, sur le territoire considéré </w:t>
            </w:r>
          </w:p>
        </w:tc>
        <w:tc>
          <w:tcPr>
            <w:tcW w:w="5168" w:type="dxa"/>
            <w:vAlign w:val="center"/>
          </w:tcPr>
          <w:p w:rsidR="007D4A60" w:rsidRDefault="007D4A60" w:rsidP="009B5CFE">
            <w:pPr>
              <w:pStyle w:val="Corpsdetexte"/>
              <w:jc w:val="both"/>
            </w:pPr>
            <w:r>
              <w:t>Avis d’imposition</w:t>
            </w:r>
          </w:p>
        </w:tc>
      </w:tr>
      <w:tr w:rsidR="007D4A60" w:rsidTr="009B5CFE">
        <w:trPr>
          <w:trHeight w:val="510"/>
        </w:trPr>
        <w:tc>
          <w:tcPr>
            <w:tcW w:w="5099" w:type="dxa"/>
            <w:vAlign w:val="center"/>
          </w:tcPr>
          <w:p w:rsidR="007D4A60" w:rsidRDefault="007D4A60" w:rsidP="009B5CFE">
            <w:pPr>
              <w:pStyle w:val="Corpsdetexte"/>
              <w:jc w:val="both"/>
            </w:pPr>
            <w:r>
              <w:t>Affectations professionnelles antérieures sur le territoire considéré</w:t>
            </w:r>
          </w:p>
        </w:tc>
        <w:tc>
          <w:tcPr>
            <w:tcW w:w="5168" w:type="dxa"/>
            <w:vAlign w:val="center"/>
          </w:tcPr>
          <w:p w:rsidR="007D4A60" w:rsidRDefault="007D4A60" w:rsidP="009B5CFE">
            <w:pPr>
              <w:pStyle w:val="Corpsdetexte"/>
              <w:jc w:val="both"/>
            </w:pPr>
            <w:r>
              <w:t>Attestation pôle emploi correspondantes</w:t>
            </w:r>
          </w:p>
        </w:tc>
      </w:tr>
      <w:tr w:rsidR="007D4A60" w:rsidTr="009B5CFE">
        <w:trPr>
          <w:trHeight w:val="510"/>
        </w:trPr>
        <w:tc>
          <w:tcPr>
            <w:tcW w:w="5099" w:type="dxa"/>
            <w:vAlign w:val="center"/>
          </w:tcPr>
          <w:p w:rsidR="007D4A60" w:rsidRDefault="007D4A60" w:rsidP="009B5CFE">
            <w:pPr>
              <w:pStyle w:val="Corpsdetexte"/>
              <w:jc w:val="both"/>
            </w:pPr>
            <w:r>
              <w:t>Inscription de l’agent sur les listes électorales d’une commune du territoire considéré</w:t>
            </w:r>
          </w:p>
        </w:tc>
        <w:tc>
          <w:tcPr>
            <w:tcW w:w="5168" w:type="dxa"/>
            <w:vAlign w:val="center"/>
          </w:tcPr>
          <w:p w:rsidR="007D4A60" w:rsidRDefault="007D4A60" w:rsidP="009B5CFE">
            <w:pPr>
              <w:pStyle w:val="Corpsdetexte"/>
              <w:jc w:val="both"/>
            </w:pPr>
            <w:r>
              <w:t>Carte d’électeur</w:t>
            </w:r>
          </w:p>
        </w:tc>
      </w:tr>
      <w:tr w:rsidR="007D4A60" w:rsidTr="009B5CFE">
        <w:trPr>
          <w:trHeight w:val="247"/>
        </w:trPr>
        <w:tc>
          <w:tcPr>
            <w:tcW w:w="5099" w:type="dxa"/>
            <w:vAlign w:val="center"/>
          </w:tcPr>
          <w:p w:rsidR="007D4A60" w:rsidRDefault="007D4A60" w:rsidP="009B5CFE">
            <w:pPr>
              <w:pStyle w:val="Corpsdetexte"/>
              <w:jc w:val="both"/>
            </w:pPr>
            <w:r>
              <w:t>Scolarité obligatoire en DOM</w:t>
            </w:r>
          </w:p>
        </w:tc>
        <w:tc>
          <w:tcPr>
            <w:tcW w:w="5168" w:type="dxa"/>
            <w:vAlign w:val="center"/>
          </w:tcPr>
          <w:p w:rsidR="007D4A60" w:rsidRDefault="007D4A60" w:rsidP="009B5CFE">
            <w:pPr>
              <w:pStyle w:val="Corpsdetexte"/>
              <w:jc w:val="both"/>
            </w:pPr>
            <w:r>
              <w:t>Certificat(s) de scolarité</w:t>
            </w:r>
          </w:p>
        </w:tc>
      </w:tr>
      <w:tr w:rsidR="007D4A60" w:rsidTr="009B5CFE">
        <w:trPr>
          <w:trHeight w:val="510"/>
        </w:trPr>
        <w:tc>
          <w:tcPr>
            <w:tcW w:w="5099" w:type="dxa"/>
            <w:vAlign w:val="center"/>
          </w:tcPr>
          <w:p w:rsidR="007D4A60" w:rsidRDefault="007D4A60" w:rsidP="009B5CFE">
            <w:pPr>
              <w:pStyle w:val="Corpsdetexte"/>
              <w:jc w:val="both"/>
            </w:pPr>
            <w:r>
              <w:t>Demandes de mutation antérieures vers le territoire considéré</w:t>
            </w:r>
          </w:p>
        </w:tc>
        <w:tc>
          <w:tcPr>
            <w:tcW w:w="5168" w:type="dxa"/>
            <w:vAlign w:val="center"/>
          </w:tcPr>
          <w:p w:rsidR="007D4A60" w:rsidRDefault="007D4A60" w:rsidP="009B5CFE">
            <w:pPr>
              <w:pStyle w:val="Corpsdetexte"/>
              <w:jc w:val="both"/>
            </w:pPr>
            <w:r>
              <w:t>Copie des demandes correspondantes</w:t>
            </w:r>
          </w:p>
        </w:tc>
      </w:tr>
      <w:tr w:rsidR="007D4A60" w:rsidTr="009B5CFE">
        <w:trPr>
          <w:trHeight w:val="510"/>
        </w:trPr>
        <w:tc>
          <w:tcPr>
            <w:tcW w:w="5099" w:type="dxa"/>
            <w:vAlign w:val="center"/>
          </w:tcPr>
          <w:p w:rsidR="007D4A60" w:rsidRDefault="007D4A60" w:rsidP="009B5CFE">
            <w:pPr>
              <w:pStyle w:val="Corpsdetexte"/>
              <w:jc w:val="both"/>
            </w:pPr>
            <w:r>
              <w:t>Durée et nombre de séjours dans le territoire considéré</w:t>
            </w:r>
          </w:p>
        </w:tc>
        <w:tc>
          <w:tcPr>
            <w:tcW w:w="5168" w:type="dxa"/>
            <w:vAlign w:val="center"/>
          </w:tcPr>
          <w:p w:rsidR="007D4A60" w:rsidRDefault="007D4A60" w:rsidP="009B5CFE">
            <w:pPr>
              <w:pStyle w:val="Corpsdetexte"/>
              <w:jc w:val="both"/>
            </w:pPr>
            <w:r>
              <w:t>Toutes pièces justifiant ces séjours</w:t>
            </w:r>
          </w:p>
        </w:tc>
      </w:tr>
    </w:tbl>
    <w:p w:rsidR="0057445B" w:rsidRDefault="0057445B" w:rsidP="0057445B">
      <w:pPr>
        <w:pStyle w:val="Corpsdetexte"/>
      </w:pPr>
    </w:p>
    <w:p w:rsidR="00523C58" w:rsidRDefault="00523C58" w:rsidP="00EA00B1">
      <w:pPr>
        <w:pStyle w:val="Corpsdetexte"/>
        <w:jc w:val="both"/>
      </w:pPr>
    </w:p>
    <w:p w:rsidR="00523C58" w:rsidRDefault="00523C58" w:rsidP="00EA00B1">
      <w:pPr>
        <w:pStyle w:val="Corpsdetexte"/>
        <w:jc w:val="both"/>
      </w:pPr>
    </w:p>
    <w:p w:rsidR="00523C58" w:rsidRDefault="00523C58" w:rsidP="00EA00B1">
      <w:pPr>
        <w:pStyle w:val="Corpsdetexte"/>
        <w:jc w:val="both"/>
      </w:pPr>
    </w:p>
    <w:p w:rsidR="00523C58" w:rsidRDefault="00523C58" w:rsidP="00EA00B1">
      <w:pPr>
        <w:pStyle w:val="Corpsdetexte"/>
        <w:jc w:val="both"/>
      </w:pPr>
    </w:p>
    <w:p w:rsidR="00EA00B1" w:rsidRDefault="00EA00B1" w:rsidP="00EA00B1">
      <w:pPr>
        <w:pStyle w:val="Corpsdetexte"/>
        <w:jc w:val="both"/>
      </w:pPr>
      <w:r w:rsidRPr="00EA00B1">
        <w:t xml:space="preserve">La circulaire du 2 août 2023 relative à la mise en </w:t>
      </w:r>
      <w:proofErr w:type="spellStart"/>
      <w:r w:rsidRPr="00EA00B1">
        <w:t>oeuvre</w:t>
      </w:r>
      <w:proofErr w:type="spellEnd"/>
      <w:r w:rsidRPr="00EA00B1">
        <w:t xml:space="preserve"> des critères liés aux centres des intérêts matériels et moraux (CIMM) pour la prise en compte des congés bonifiés dans les trois fonctions publiques et pour la mobilité des fonctionnaires de l’État dans les territoires d’outre-</w:t>
      </w:r>
      <w:proofErr w:type="gramStart"/>
      <w:r w:rsidRPr="00EA00B1">
        <w:t>mer,  introduit</w:t>
      </w:r>
      <w:proofErr w:type="gramEnd"/>
      <w:r w:rsidRPr="00EA00B1">
        <w:t xml:space="preserve"> un principe de conservation du bénéfice du CIMM, sous conditions. </w:t>
      </w:r>
    </w:p>
    <w:p w:rsidR="00523C58" w:rsidRDefault="00523C58" w:rsidP="00EA00B1">
      <w:pPr>
        <w:pStyle w:val="Corpsdetexte"/>
        <w:jc w:val="both"/>
      </w:pPr>
    </w:p>
    <w:p w:rsidR="00523C58" w:rsidRPr="00EA00B1" w:rsidRDefault="00523C58" w:rsidP="00EA00B1">
      <w:pPr>
        <w:pStyle w:val="Corpsdetexte"/>
        <w:jc w:val="both"/>
      </w:pPr>
    </w:p>
    <w:p w:rsidR="00EA00B1" w:rsidRDefault="00EA00B1" w:rsidP="00EA00B1">
      <w:pPr>
        <w:pStyle w:val="Corpsdetexte"/>
        <w:numPr>
          <w:ilvl w:val="0"/>
          <w:numId w:val="14"/>
        </w:numPr>
        <w:jc w:val="both"/>
      </w:pPr>
      <w:proofErr w:type="gramStart"/>
      <w:r w:rsidRPr="00EA00B1">
        <w:t>Le  CIMM</w:t>
      </w:r>
      <w:proofErr w:type="gramEnd"/>
      <w:r w:rsidRPr="00EA00B1">
        <w:t xml:space="preserve"> reconnu au titre d'au moins 3 critères « irréversibles », c'est-à-dire reposant sur des circonstances par nature non susceptibles d'évoluer dans le temps avec une collectivité ou un territoire donné, est conservé par son bénéficiaire sans limitation de durée.</w:t>
      </w:r>
    </w:p>
    <w:p w:rsidR="00523C58" w:rsidRDefault="00523C58" w:rsidP="00523C58">
      <w:pPr>
        <w:pStyle w:val="Corpsdetexte"/>
        <w:ind w:left="360"/>
        <w:jc w:val="both"/>
      </w:pPr>
    </w:p>
    <w:p w:rsidR="00EA00B1" w:rsidRPr="00EA00B1" w:rsidRDefault="00EA00B1" w:rsidP="00EA00B1">
      <w:pPr>
        <w:pStyle w:val="Corpsdetexte"/>
        <w:ind w:left="720"/>
        <w:jc w:val="both"/>
      </w:pPr>
    </w:p>
    <w:p w:rsidR="00EA00B1" w:rsidRPr="00EA00B1" w:rsidRDefault="00EA00B1" w:rsidP="00EA00B1">
      <w:pPr>
        <w:pStyle w:val="Corpsdetexte"/>
        <w:numPr>
          <w:ilvl w:val="0"/>
          <w:numId w:val="14"/>
        </w:numPr>
        <w:jc w:val="both"/>
      </w:pPr>
      <w:r w:rsidRPr="00EA00B1">
        <w:rPr>
          <w:rStyle w:val="lev"/>
        </w:rPr>
        <w:t>Le CIMM reconnu principalement au titre de critères « réversibles »</w:t>
      </w:r>
      <w:r w:rsidRPr="00EA00B1">
        <w:t xml:space="preserve">, c'est à dire qui traduisent des circonstances ou des situations qui peuvent fluctuer dans le temps, </w:t>
      </w:r>
      <w:r w:rsidRPr="00EA00B1">
        <w:rPr>
          <w:rStyle w:val="lev"/>
        </w:rPr>
        <w:t>est valable pour six ans</w:t>
      </w:r>
      <w:r w:rsidRPr="00EA00B1">
        <w:t>. Il appartient cependant à l’agent de déclarer sur l’honneur, à l’occasion d’une nouvelle demande de congé bonifié ou de mobilité, que sa situation est restée inchangée et à l’inverse de produire tous les éléments nouveaux permettant de confirmer la reconnaissance du CIMM.</w:t>
      </w:r>
    </w:p>
    <w:p w:rsidR="00EA00B1" w:rsidRDefault="00EA00B1" w:rsidP="00EA00B1">
      <w:pPr>
        <w:pStyle w:val="Corpsdetexte"/>
        <w:ind w:left="720"/>
        <w:jc w:val="both"/>
      </w:pPr>
    </w:p>
    <w:p w:rsidR="00523C58" w:rsidRPr="00EA00B1" w:rsidRDefault="00523C58" w:rsidP="00EA00B1">
      <w:pPr>
        <w:pStyle w:val="Corpsdetexte"/>
        <w:ind w:left="720"/>
        <w:jc w:val="both"/>
      </w:pPr>
    </w:p>
    <w:p w:rsidR="00EA00B1" w:rsidRDefault="00EA00B1" w:rsidP="00EA00B1">
      <w:pPr>
        <w:pStyle w:val="Corpsdetexte"/>
        <w:jc w:val="both"/>
        <w:rPr>
          <w:b/>
        </w:rPr>
      </w:pPr>
      <w:r w:rsidRPr="00EA00B1">
        <w:t xml:space="preserve">Le versement au dossier de congé bonifié d’une </w:t>
      </w:r>
      <w:r w:rsidRPr="00EA00B1">
        <w:rPr>
          <w:b/>
        </w:rPr>
        <w:t xml:space="preserve">attestation de CIMM irréversible ou d’une durée de 6 ans (en cours de </w:t>
      </w:r>
      <w:proofErr w:type="gramStart"/>
      <w:r w:rsidRPr="00EA00B1">
        <w:rPr>
          <w:b/>
        </w:rPr>
        <w:t>validité)  dispense</w:t>
      </w:r>
      <w:proofErr w:type="gramEnd"/>
      <w:r w:rsidRPr="00EA00B1">
        <w:rPr>
          <w:b/>
        </w:rPr>
        <w:t xml:space="preserve">, pour l’agent,  de transmission de toute autre pièce, dans le cadre l’évaluation des CIMM. </w:t>
      </w:r>
      <w:r w:rsidRPr="00EA00B1">
        <w:t>L'attestation fournie, en revanche, ne dispense pas de la transmission des pièces requises pour la prise en charge des ayants-droits (voir points 2 et 3)</w:t>
      </w:r>
    </w:p>
    <w:p w:rsidR="00EA00B1" w:rsidRDefault="00EA00B1" w:rsidP="00EA00B1">
      <w:pPr>
        <w:pStyle w:val="Corpsdetexte"/>
        <w:jc w:val="both"/>
      </w:pPr>
    </w:p>
    <w:p w:rsidR="0057445B" w:rsidRDefault="0057445B" w:rsidP="00B55B58">
      <w:pPr>
        <w:pStyle w:val="Corpsdetexte"/>
      </w:pPr>
    </w:p>
    <w:p w:rsidR="002C6CEA" w:rsidRDefault="002C6CEA"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523C58" w:rsidRDefault="00523C58" w:rsidP="00B55B58">
      <w:pPr>
        <w:pStyle w:val="Corpsdetexte"/>
      </w:pPr>
    </w:p>
    <w:p w:rsidR="002C6CEA" w:rsidRPr="007D4A60" w:rsidRDefault="002C6CEA" w:rsidP="00B55B58">
      <w:pPr>
        <w:pStyle w:val="Corpsdetexte"/>
        <w:rPr>
          <w:b/>
          <w:sz w:val="24"/>
          <w:szCs w:val="24"/>
        </w:rPr>
      </w:pPr>
      <w:r w:rsidRPr="007D4A60">
        <w:rPr>
          <w:b/>
          <w:sz w:val="24"/>
          <w:szCs w:val="24"/>
        </w:rPr>
        <w:lastRenderedPageBreak/>
        <w:t>2- Prise en charge du conjoint, concubin ou pacsé :</w:t>
      </w:r>
    </w:p>
    <w:p w:rsidR="002C6CEA" w:rsidRDefault="002C6CEA" w:rsidP="00B55B58">
      <w:pPr>
        <w:pStyle w:val="Corpsdetexte"/>
      </w:pPr>
      <w:bookmarkStart w:id="0" w:name="_GoBack"/>
      <w:bookmarkEnd w:id="0"/>
    </w:p>
    <w:p w:rsidR="00523C58" w:rsidRDefault="00523C58" w:rsidP="00B55B58">
      <w:pPr>
        <w:pStyle w:val="Corpsdetex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7082"/>
      </w:tblGrid>
      <w:tr w:rsidR="002C6CEA" w:rsidRPr="002C6CEA" w:rsidTr="00523C58">
        <w:trPr>
          <w:trHeight w:val="3923"/>
        </w:trPr>
        <w:tc>
          <w:tcPr>
            <w:tcW w:w="2709" w:type="dxa"/>
            <w:shd w:val="clear" w:color="auto" w:fill="auto"/>
            <w:vAlign w:val="center"/>
          </w:tcPr>
          <w:p w:rsidR="002C6CEA" w:rsidRPr="002C6CEA" w:rsidRDefault="002C6CEA" w:rsidP="002C6CEA">
            <w:pPr>
              <w:pStyle w:val="Corpsdetexte"/>
              <w:rPr>
                <w:b/>
              </w:rPr>
            </w:pPr>
            <w:r w:rsidRPr="002C6CEA">
              <w:rPr>
                <w:b/>
              </w:rPr>
              <w:t>Pour toutes les situations</w:t>
            </w:r>
          </w:p>
        </w:tc>
        <w:tc>
          <w:tcPr>
            <w:tcW w:w="7082" w:type="dxa"/>
            <w:shd w:val="clear" w:color="auto" w:fill="auto"/>
          </w:tcPr>
          <w:p w:rsidR="002C6CEA" w:rsidRDefault="002C6CEA" w:rsidP="00FA2122">
            <w:pPr>
              <w:pStyle w:val="Corpsdetexte"/>
            </w:pPr>
          </w:p>
          <w:p w:rsidR="002C6CEA" w:rsidRDefault="002C6CEA" w:rsidP="002C6CEA">
            <w:pPr>
              <w:pStyle w:val="Corpsdetexte"/>
              <w:ind w:left="720"/>
            </w:pPr>
          </w:p>
          <w:p w:rsidR="002C6CEA" w:rsidRPr="002C6CEA" w:rsidRDefault="002C6CEA" w:rsidP="002C6CEA">
            <w:pPr>
              <w:pStyle w:val="Corpsdetexte"/>
              <w:numPr>
                <w:ilvl w:val="0"/>
                <w:numId w:val="11"/>
              </w:numPr>
            </w:pPr>
            <w:r w:rsidRPr="002C6CEA">
              <w:t>Photocopie de la carte d’identité ou du passeport en cours de validité pendant le voyage.</w:t>
            </w:r>
          </w:p>
          <w:p w:rsidR="002C6CEA" w:rsidRPr="002C6CEA" w:rsidRDefault="002C6CEA" w:rsidP="002C6CEA">
            <w:pPr>
              <w:pStyle w:val="Corpsdetexte"/>
            </w:pPr>
          </w:p>
          <w:p w:rsidR="002C6CEA" w:rsidRPr="002C6CEA" w:rsidRDefault="002C6CEA" w:rsidP="002C6CEA">
            <w:pPr>
              <w:pStyle w:val="Corpsdetexte"/>
              <w:numPr>
                <w:ilvl w:val="0"/>
                <w:numId w:val="11"/>
              </w:numPr>
              <w:rPr>
                <w:b/>
              </w:rPr>
            </w:pPr>
            <w:r w:rsidRPr="002C6CEA">
              <w:t>Attestation obligatoire de non prise en charge des frais de transport par l’employeur du conjoint, concubin ou pacsé.</w:t>
            </w:r>
          </w:p>
          <w:p w:rsidR="002C6CEA" w:rsidRPr="002C6CEA" w:rsidRDefault="002C6CEA" w:rsidP="002C6CEA">
            <w:pPr>
              <w:pStyle w:val="Corpsdetexte"/>
              <w:rPr>
                <w:b/>
              </w:rPr>
            </w:pPr>
          </w:p>
          <w:p w:rsidR="002C6CEA" w:rsidRPr="002C6CEA" w:rsidRDefault="002C6CEA" w:rsidP="002C6CEA">
            <w:pPr>
              <w:pStyle w:val="Corpsdetexte"/>
              <w:numPr>
                <w:ilvl w:val="0"/>
                <w:numId w:val="11"/>
              </w:numPr>
            </w:pPr>
            <w:r w:rsidRPr="002C6CEA">
              <w:t>Photocopie de l’avis d’imposition 202</w:t>
            </w:r>
            <w:r w:rsidR="00EA00B1">
              <w:t>4</w:t>
            </w:r>
            <w:r w:rsidRPr="002C6CEA">
              <w:t xml:space="preserve"> sur les revenus de l’année 20</w:t>
            </w:r>
            <w:r w:rsidR="00EA00B1">
              <w:t>23</w:t>
            </w:r>
            <w:r w:rsidRPr="002C6CEA">
              <w:t xml:space="preserve"> du conjoint, du concubin ou du pacsé.</w:t>
            </w:r>
          </w:p>
          <w:p w:rsidR="002C6CEA" w:rsidRPr="002C6CEA" w:rsidRDefault="002C6CEA" w:rsidP="002C6CEA">
            <w:pPr>
              <w:pStyle w:val="Corpsdetexte"/>
            </w:pPr>
          </w:p>
          <w:p w:rsidR="007D4A60" w:rsidRPr="002C6CEA" w:rsidRDefault="002C6CEA" w:rsidP="007D4A60">
            <w:pPr>
              <w:pStyle w:val="Corpsdetexte"/>
            </w:pPr>
            <w:r w:rsidRPr="002C6CEA">
              <w:rPr>
                <w:b/>
                <w:bCs/>
              </w:rPr>
              <w:t>RAPPEL :</w:t>
            </w:r>
            <w:r w:rsidR="00EA00B1">
              <w:rPr>
                <w:b/>
                <w:bCs/>
              </w:rPr>
              <w:t xml:space="preserve"> </w:t>
            </w:r>
            <w:r w:rsidR="00EA00B1" w:rsidRPr="002C6CEA">
              <w:t xml:space="preserve">les revenus ne doivent pas dépasser le montant du traitement </w:t>
            </w:r>
            <w:r w:rsidR="00EA00B1">
              <w:t xml:space="preserve">défini </w:t>
            </w:r>
            <w:r w:rsidR="00EA00B1">
              <w:t xml:space="preserve">par </w:t>
            </w:r>
            <w:r w:rsidR="00EA00B1">
              <w:t>l’a</w:t>
            </w:r>
            <w:r w:rsidR="00EA00B1" w:rsidRPr="00A908D0">
              <w:t>rrêté du 2 juillet 2020 fixant le plafond pr</w:t>
            </w:r>
            <w:r w:rsidR="00EA00B1">
              <w:t xml:space="preserve">évu par l’article 5 du décret n°        </w:t>
            </w:r>
            <w:r w:rsidR="00EA00B1" w:rsidRPr="00A908D0">
              <w:t xml:space="preserve"> 78-399 du 20 mars 1978</w:t>
            </w:r>
            <w:r w:rsidR="00EA00B1">
              <w:t>, soit 18 552€ brut par an</w:t>
            </w:r>
            <w:r w:rsidR="00EA00B1">
              <w:t>.</w:t>
            </w:r>
          </w:p>
          <w:p w:rsidR="002C6CEA" w:rsidRPr="002C6CEA" w:rsidRDefault="002C6CEA" w:rsidP="002C6CEA">
            <w:pPr>
              <w:pStyle w:val="Corpsdetexte"/>
            </w:pPr>
            <w:r w:rsidRPr="002C6CEA">
              <w:t>.</w:t>
            </w:r>
          </w:p>
          <w:p w:rsidR="002C6CEA" w:rsidRPr="002C6CEA" w:rsidRDefault="002C6CEA" w:rsidP="002C6CEA">
            <w:pPr>
              <w:pStyle w:val="Corpsdetexte"/>
            </w:pPr>
          </w:p>
        </w:tc>
      </w:tr>
      <w:tr w:rsidR="002C6CEA" w:rsidRPr="002C6CEA" w:rsidTr="00523C58">
        <w:trPr>
          <w:trHeight w:val="1104"/>
        </w:trPr>
        <w:tc>
          <w:tcPr>
            <w:tcW w:w="2709" w:type="dxa"/>
            <w:shd w:val="clear" w:color="auto" w:fill="auto"/>
            <w:vAlign w:val="center"/>
          </w:tcPr>
          <w:p w:rsidR="002C6CEA" w:rsidRPr="002C6CEA" w:rsidRDefault="002C6CEA" w:rsidP="002C6CEA">
            <w:pPr>
              <w:pStyle w:val="Corpsdetexte"/>
              <w:rPr>
                <w:b/>
              </w:rPr>
            </w:pPr>
            <w:r>
              <w:rPr>
                <w:b/>
              </w:rPr>
              <w:t>Pour les retraités</w:t>
            </w:r>
          </w:p>
        </w:tc>
        <w:tc>
          <w:tcPr>
            <w:tcW w:w="7082" w:type="dxa"/>
            <w:shd w:val="clear" w:color="auto" w:fill="auto"/>
            <w:vAlign w:val="center"/>
          </w:tcPr>
          <w:p w:rsidR="00FA2122" w:rsidRDefault="00FA2122" w:rsidP="00FA2122">
            <w:pPr>
              <w:pStyle w:val="Corpsdetexte"/>
              <w:ind w:left="720"/>
            </w:pPr>
          </w:p>
          <w:p w:rsidR="00FA2122" w:rsidRDefault="00FA2122" w:rsidP="00FA2122">
            <w:pPr>
              <w:pStyle w:val="Corpsdetexte"/>
              <w:numPr>
                <w:ilvl w:val="0"/>
                <w:numId w:val="12"/>
              </w:numPr>
            </w:pPr>
            <w:r>
              <w:t>La notification de retraite.</w:t>
            </w:r>
          </w:p>
          <w:p w:rsidR="00FA2122" w:rsidRPr="00FA2122" w:rsidRDefault="00FA2122" w:rsidP="00FA2122">
            <w:pPr>
              <w:pStyle w:val="Corpsdetexte"/>
              <w:rPr>
                <w:b/>
              </w:rPr>
            </w:pPr>
            <w:proofErr w:type="gramStart"/>
            <w:r>
              <w:rPr>
                <w:b/>
              </w:rPr>
              <w:t>ou</w:t>
            </w:r>
            <w:proofErr w:type="gramEnd"/>
          </w:p>
          <w:p w:rsidR="00FA2122" w:rsidRDefault="00FA2122" w:rsidP="00FA2122">
            <w:pPr>
              <w:pStyle w:val="Corpsdetexte"/>
              <w:numPr>
                <w:ilvl w:val="0"/>
                <w:numId w:val="12"/>
              </w:numPr>
            </w:pPr>
            <w:r>
              <w:t>L'attestation de paiement de retraite.</w:t>
            </w:r>
          </w:p>
          <w:p w:rsidR="00FA2122" w:rsidRPr="00FA2122" w:rsidRDefault="00FA2122" w:rsidP="00FA2122">
            <w:pPr>
              <w:pStyle w:val="Corpsdetexte"/>
              <w:rPr>
                <w:b/>
              </w:rPr>
            </w:pPr>
            <w:proofErr w:type="gramStart"/>
            <w:r>
              <w:rPr>
                <w:b/>
              </w:rPr>
              <w:t>ou</w:t>
            </w:r>
            <w:proofErr w:type="gramEnd"/>
          </w:p>
          <w:p w:rsidR="002C6CEA" w:rsidRDefault="00FA2122" w:rsidP="00FA2122">
            <w:pPr>
              <w:pStyle w:val="Corpsdetexte"/>
              <w:numPr>
                <w:ilvl w:val="0"/>
                <w:numId w:val="12"/>
              </w:numPr>
            </w:pPr>
            <w:r>
              <w:t>L'attestation fiscale de pension.</w:t>
            </w:r>
          </w:p>
          <w:p w:rsidR="00FA2122" w:rsidRPr="002C6CEA" w:rsidRDefault="00FA2122" w:rsidP="00FA2122">
            <w:pPr>
              <w:pStyle w:val="Corpsdetexte"/>
              <w:ind w:left="720"/>
            </w:pPr>
          </w:p>
        </w:tc>
      </w:tr>
      <w:tr w:rsidR="002C6CEA" w:rsidRPr="002C6CEA" w:rsidTr="00523C58">
        <w:trPr>
          <w:trHeight w:val="1104"/>
        </w:trPr>
        <w:tc>
          <w:tcPr>
            <w:tcW w:w="2709" w:type="dxa"/>
            <w:shd w:val="clear" w:color="auto" w:fill="auto"/>
            <w:vAlign w:val="center"/>
          </w:tcPr>
          <w:p w:rsidR="00FA2122" w:rsidRPr="00FA2122" w:rsidRDefault="002C6CEA" w:rsidP="002C6CEA">
            <w:pPr>
              <w:pStyle w:val="Corpsdetexte"/>
              <w:rPr>
                <w:b/>
              </w:rPr>
            </w:pPr>
            <w:r w:rsidRPr="00FA2122">
              <w:rPr>
                <w:b/>
              </w:rPr>
              <w:t>Pour les chômeurs</w:t>
            </w:r>
          </w:p>
        </w:tc>
        <w:tc>
          <w:tcPr>
            <w:tcW w:w="7082" w:type="dxa"/>
            <w:shd w:val="clear" w:color="auto" w:fill="auto"/>
            <w:vAlign w:val="center"/>
          </w:tcPr>
          <w:p w:rsidR="002C6CEA" w:rsidRPr="002C6CEA" w:rsidRDefault="002C6CEA" w:rsidP="002C6CEA">
            <w:pPr>
              <w:pStyle w:val="Corpsdetexte"/>
              <w:numPr>
                <w:ilvl w:val="0"/>
                <w:numId w:val="12"/>
              </w:numPr>
              <w:rPr>
                <w:b/>
                <w:u w:val="single"/>
              </w:rPr>
            </w:pPr>
            <w:r w:rsidRPr="002C6CEA">
              <w:t>Attestation délivrée par les services du Pôle emploi.</w:t>
            </w:r>
          </w:p>
        </w:tc>
      </w:tr>
      <w:tr w:rsidR="002C6CEA" w:rsidRPr="002C6CEA" w:rsidTr="00523C58">
        <w:trPr>
          <w:trHeight w:val="1104"/>
        </w:trPr>
        <w:tc>
          <w:tcPr>
            <w:tcW w:w="2709" w:type="dxa"/>
            <w:shd w:val="clear" w:color="auto" w:fill="auto"/>
            <w:vAlign w:val="center"/>
          </w:tcPr>
          <w:p w:rsidR="002C6CEA" w:rsidRPr="00FA2122" w:rsidRDefault="002C6CEA" w:rsidP="002C6CEA">
            <w:pPr>
              <w:pStyle w:val="Corpsdetexte"/>
              <w:rPr>
                <w:b/>
                <w:bCs/>
              </w:rPr>
            </w:pPr>
            <w:r w:rsidRPr="00FA2122">
              <w:rPr>
                <w:b/>
              </w:rPr>
              <w:t>Pour les chefs d’entreprise</w:t>
            </w:r>
          </w:p>
        </w:tc>
        <w:tc>
          <w:tcPr>
            <w:tcW w:w="7082" w:type="dxa"/>
            <w:shd w:val="clear" w:color="auto" w:fill="auto"/>
            <w:vAlign w:val="center"/>
          </w:tcPr>
          <w:p w:rsidR="002C6CEA" w:rsidRPr="002C6CEA" w:rsidRDefault="002C6CEA" w:rsidP="002C6CEA">
            <w:pPr>
              <w:pStyle w:val="Corpsdetexte"/>
              <w:numPr>
                <w:ilvl w:val="0"/>
                <w:numId w:val="12"/>
              </w:numPr>
              <w:rPr>
                <w:b/>
                <w:bCs/>
                <w:i/>
                <w:u w:val="single"/>
              </w:rPr>
            </w:pPr>
            <w:r w:rsidRPr="002C6CEA">
              <w:t>Inscription au registre du commerce.</w:t>
            </w:r>
          </w:p>
        </w:tc>
      </w:tr>
      <w:tr w:rsidR="002C6CEA" w:rsidRPr="002C6CEA" w:rsidTr="00523C58">
        <w:trPr>
          <w:trHeight w:val="3147"/>
        </w:trPr>
        <w:tc>
          <w:tcPr>
            <w:tcW w:w="2709" w:type="dxa"/>
            <w:shd w:val="clear" w:color="auto" w:fill="auto"/>
            <w:vAlign w:val="center"/>
          </w:tcPr>
          <w:p w:rsidR="002C6CEA" w:rsidRPr="00FA2122" w:rsidRDefault="002C6CEA" w:rsidP="002C6CEA">
            <w:pPr>
              <w:pStyle w:val="Corpsdetexte"/>
              <w:rPr>
                <w:b/>
                <w:bCs/>
              </w:rPr>
            </w:pPr>
            <w:r w:rsidRPr="00FA2122">
              <w:rPr>
                <w:b/>
                <w:bCs/>
              </w:rPr>
              <w:lastRenderedPageBreak/>
              <w:t>Selon votre situation familiale</w:t>
            </w:r>
          </w:p>
          <w:p w:rsidR="002C6CEA" w:rsidRPr="00FA2122" w:rsidRDefault="002C6CEA" w:rsidP="002C6CEA">
            <w:pPr>
              <w:pStyle w:val="Corpsdetexte"/>
            </w:pPr>
          </w:p>
          <w:p w:rsidR="002C6CEA" w:rsidRPr="00FA2122" w:rsidRDefault="002C6CEA" w:rsidP="002C6CEA">
            <w:pPr>
              <w:pStyle w:val="Corpsdetexte"/>
            </w:pPr>
          </w:p>
        </w:tc>
        <w:tc>
          <w:tcPr>
            <w:tcW w:w="7082" w:type="dxa"/>
            <w:shd w:val="clear" w:color="auto" w:fill="auto"/>
            <w:vAlign w:val="center"/>
          </w:tcPr>
          <w:p w:rsidR="002C6CEA" w:rsidRPr="002C6CEA" w:rsidRDefault="002C6CEA" w:rsidP="002C6CEA">
            <w:pPr>
              <w:pStyle w:val="Corpsdetexte"/>
              <w:numPr>
                <w:ilvl w:val="0"/>
                <w:numId w:val="11"/>
              </w:numPr>
              <w:rPr>
                <w:b/>
                <w:u w:val="single"/>
              </w:rPr>
            </w:pPr>
            <w:r w:rsidRPr="002C6CEA">
              <w:t>Extrait de l’acte de mariage</w:t>
            </w:r>
          </w:p>
          <w:p w:rsidR="002C6CEA" w:rsidRPr="002C6CEA" w:rsidRDefault="002C6CEA" w:rsidP="002C6CEA">
            <w:pPr>
              <w:pStyle w:val="Corpsdetexte"/>
              <w:rPr>
                <w:b/>
              </w:rPr>
            </w:pPr>
            <w:proofErr w:type="gramStart"/>
            <w:r w:rsidRPr="002C6CEA">
              <w:rPr>
                <w:b/>
              </w:rPr>
              <w:t>ou</w:t>
            </w:r>
            <w:proofErr w:type="gramEnd"/>
          </w:p>
          <w:p w:rsidR="002C6CEA" w:rsidRPr="002C6CEA" w:rsidRDefault="002C6CEA" w:rsidP="002C6CEA">
            <w:pPr>
              <w:pStyle w:val="Corpsdetexte"/>
              <w:numPr>
                <w:ilvl w:val="0"/>
                <w:numId w:val="11"/>
              </w:numPr>
            </w:pPr>
            <w:r w:rsidRPr="002C6CEA">
              <w:t>Attestation de concubinage délivrée par la mairie de votre lieu de domicile datant de moins de tr</w:t>
            </w:r>
            <w:r w:rsidR="00EA00B1">
              <w:t>ois mois ou à défaut</w:t>
            </w:r>
            <w:r w:rsidRPr="002C6CEA">
              <w:t xml:space="preserve">, ou quittance de loyer </w:t>
            </w:r>
            <w:r w:rsidRPr="002C6CEA">
              <w:rPr>
                <w:b/>
                <w:bCs/>
              </w:rPr>
              <w:t>établie aux deux noms</w:t>
            </w:r>
            <w:r w:rsidRPr="002C6CEA">
              <w:t>.</w:t>
            </w:r>
          </w:p>
          <w:p w:rsidR="002C6CEA" w:rsidRPr="002C6CEA" w:rsidRDefault="002C6CEA" w:rsidP="002C6CEA">
            <w:pPr>
              <w:pStyle w:val="Corpsdetexte"/>
              <w:rPr>
                <w:b/>
              </w:rPr>
            </w:pPr>
            <w:proofErr w:type="gramStart"/>
            <w:r w:rsidRPr="002C6CEA">
              <w:rPr>
                <w:b/>
              </w:rPr>
              <w:t>ou</w:t>
            </w:r>
            <w:proofErr w:type="gramEnd"/>
          </w:p>
          <w:p w:rsidR="002C6CEA" w:rsidRPr="002C6CEA" w:rsidRDefault="002C6CEA" w:rsidP="002C6CEA">
            <w:pPr>
              <w:pStyle w:val="Corpsdetexte"/>
              <w:numPr>
                <w:ilvl w:val="0"/>
                <w:numId w:val="11"/>
              </w:numPr>
              <w:rPr>
                <w:b/>
              </w:rPr>
            </w:pPr>
            <w:r w:rsidRPr="002C6CEA">
              <w:t>Photocopie de l’attestation du PACS.</w:t>
            </w:r>
          </w:p>
          <w:p w:rsidR="002C6CEA" w:rsidRPr="002C6CEA" w:rsidRDefault="002C6CEA" w:rsidP="002C6CEA">
            <w:pPr>
              <w:pStyle w:val="Corpsdetexte"/>
            </w:pPr>
          </w:p>
        </w:tc>
      </w:tr>
    </w:tbl>
    <w:p w:rsidR="00EA00B1" w:rsidRDefault="00EA00B1"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523C58" w:rsidRDefault="00523C58" w:rsidP="00B55B58">
      <w:pPr>
        <w:pStyle w:val="Corpsdetexte"/>
        <w:rPr>
          <w:b/>
          <w:sz w:val="24"/>
          <w:szCs w:val="24"/>
        </w:rPr>
      </w:pPr>
    </w:p>
    <w:p w:rsidR="002C6CEA" w:rsidRPr="007D4A60" w:rsidRDefault="0099772C" w:rsidP="00B55B58">
      <w:pPr>
        <w:pStyle w:val="Corpsdetexte"/>
        <w:rPr>
          <w:b/>
          <w:sz w:val="24"/>
          <w:szCs w:val="24"/>
        </w:rPr>
      </w:pPr>
      <w:r w:rsidRPr="007D4A60">
        <w:rPr>
          <w:b/>
          <w:sz w:val="24"/>
          <w:szCs w:val="24"/>
        </w:rPr>
        <w:t>3- Prise en charge des enfants :</w:t>
      </w:r>
    </w:p>
    <w:p w:rsidR="0099772C" w:rsidRDefault="0099772C" w:rsidP="00B55B58">
      <w:pPr>
        <w:pStyle w:val="Corpsdetex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808"/>
      </w:tblGrid>
      <w:tr w:rsidR="0099772C" w:rsidRPr="001B252A" w:rsidTr="0099772C">
        <w:tc>
          <w:tcPr>
            <w:tcW w:w="3227" w:type="dxa"/>
            <w:shd w:val="clear" w:color="auto" w:fill="auto"/>
            <w:vAlign w:val="center"/>
          </w:tcPr>
          <w:p w:rsidR="0099772C" w:rsidRPr="0099772C" w:rsidRDefault="0099772C" w:rsidP="000543A7">
            <w:pPr>
              <w:tabs>
                <w:tab w:val="left" w:pos="2268"/>
                <w:tab w:val="left" w:pos="4678"/>
              </w:tabs>
              <w:spacing w:line="280" w:lineRule="exact"/>
              <w:jc w:val="center"/>
              <w:outlineLvl w:val="0"/>
              <w:rPr>
                <w:rFonts w:eastAsia="Times"/>
                <w:b/>
                <w:sz w:val="20"/>
                <w:szCs w:val="20"/>
              </w:rPr>
            </w:pPr>
            <w:r w:rsidRPr="0099772C">
              <w:rPr>
                <w:rFonts w:eastAsia="Times"/>
                <w:b/>
                <w:sz w:val="20"/>
                <w:szCs w:val="20"/>
              </w:rPr>
              <w:t xml:space="preserve">Pour </w:t>
            </w:r>
            <w:proofErr w:type="spellStart"/>
            <w:r w:rsidRPr="0099772C">
              <w:rPr>
                <w:rFonts w:eastAsia="Times"/>
                <w:b/>
                <w:sz w:val="20"/>
                <w:szCs w:val="20"/>
              </w:rPr>
              <w:t>toutes</w:t>
            </w:r>
            <w:proofErr w:type="spellEnd"/>
            <w:r w:rsidRPr="0099772C">
              <w:rPr>
                <w:rFonts w:eastAsia="Times"/>
                <w:b/>
                <w:sz w:val="20"/>
                <w:szCs w:val="20"/>
              </w:rPr>
              <w:t xml:space="preserve"> les situations</w:t>
            </w:r>
          </w:p>
        </w:tc>
        <w:tc>
          <w:tcPr>
            <w:tcW w:w="6946" w:type="dxa"/>
            <w:shd w:val="clear" w:color="auto" w:fill="auto"/>
          </w:tcPr>
          <w:p w:rsidR="0099772C" w:rsidRPr="0099772C" w:rsidRDefault="0099772C" w:rsidP="000543A7">
            <w:pPr>
              <w:tabs>
                <w:tab w:val="left" w:pos="2268"/>
                <w:tab w:val="left" w:pos="4678"/>
              </w:tabs>
              <w:spacing w:line="280" w:lineRule="exact"/>
              <w:ind w:left="720" w:right="282"/>
              <w:jc w:val="both"/>
              <w:outlineLvl w:val="0"/>
              <w:rPr>
                <w:rFonts w:eastAsia="Times"/>
                <w:sz w:val="20"/>
                <w:szCs w:val="20"/>
              </w:rPr>
            </w:pPr>
          </w:p>
          <w:p w:rsidR="0099772C" w:rsidRPr="0099772C" w:rsidRDefault="0099772C" w:rsidP="0099772C">
            <w:pPr>
              <w:widowControl/>
              <w:numPr>
                <w:ilvl w:val="0"/>
                <w:numId w:val="13"/>
              </w:numPr>
              <w:tabs>
                <w:tab w:val="left" w:pos="720"/>
                <w:tab w:val="left" w:pos="2268"/>
                <w:tab w:val="left" w:pos="4678"/>
              </w:tabs>
              <w:autoSpaceDE/>
              <w:autoSpaceDN/>
              <w:spacing w:line="280" w:lineRule="exact"/>
              <w:ind w:right="282"/>
              <w:jc w:val="both"/>
              <w:outlineLvl w:val="0"/>
              <w:rPr>
                <w:rFonts w:eastAsia="Times"/>
                <w:sz w:val="20"/>
                <w:szCs w:val="20"/>
              </w:rPr>
            </w:pPr>
            <w:proofErr w:type="spellStart"/>
            <w:r w:rsidRPr="0099772C">
              <w:rPr>
                <w:rFonts w:eastAsia="Times"/>
                <w:sz w:val="20"/>
                <w:szCs w:val="20"/>
              </w:rPr>
              <w:t>Certificat</w:t>
            </w:r>
            <w:proofErr w:type="spellEnd"/>
            <w:r w:rsidRPr="0099772C">
              <w:rPr>
                <w:rFonts w:eastAsia="Times"/>
                <w:sz w:val="20"/>
                <w:szCs w:val="20"/>
              </w:rPr>
              <w:t xml:space="preserve"> de </w:t>
            </w:r>
            <w:proofErr w:type="spellStart"/>
            <w:r w:rsidRPr="0099772C">
              <w:rPr>
                <w:rFonts w:eastAsia="Times"/>
                <w:sz w:val="20"/>
                <w:szCs w:val="20"/>
              </w:rPr>
              <w:t>scolarité</w:t>
            </w:r>
            <w:proofErr w:type="spellEnd"/>
            <w:r w:rsidRPr="0099772C">
              <w:rPr>
                <w:rFonts w:eastAsia="Times"/>
                <w:sz w:val="20"/>
                <w:szCs w:val="20"/>
              </w:rPr>
              <w:t xml:space="preserve"> </w:t>
            </w:r>
            <w:proofErr w:type="spellStart"/>
            <w:r w:rsidRPr="0099772C">
              <w:rPr>
                <w:rFonts w:eastAsia="Times"/>
                <w:sz w:val="20"/>
                <w:szCs w:val="20"/>
              </w:rPr>
              <w:t>ou</w:t>
            </w:r>
            <w:proofErr w:type="spellEnd"/>
            <w:r w:rsidRPr="0099772C">
              <w:rPr>
                <w:rFonts w:eastAsia="Times"/>
                <w:sz w:val="20"/>
                <w:szCs w:val="20"/>
              </w:rPr>
              <w:t xml:space="preserve"> </w:t>
            </w:r>
            <w:proofErr w:type="spellStart"/>
            <w:r w:rsidRPr="0099772C">
              <w:rPr>
                <w:rFonts w:eastAsia="Times"/>
                <w:sz w:val="20"/>
                <w:szCs w:val="20"/>
              </w:rPr>
              <w:t>d’apprentissage</w:t>
            </w:r>
            <w:proofErr w:type="spellEnd"/>
            <w:r w:rsidRPr="0099772C">
              <w:rPr>
                <w:rFonts w:eastAsia="Times"/>
                <w:sz w:val="20"/>
                <w:szCs w:val="20"/>
              </w:rPr>
              <w:t xml:space="preserve"> pour les </w:t>
            </w:r>
            <w:proofErr w:type="spellStart"/>
            <w:r w:rsidRPr="0099772C">
              <w:rPr>
                <w:rFonts w:eastAsia="Times"/>
                <w:sz w:val="20"/>
                <w:szCs w:val="20"/>
              </w:rPr>
              <w:t>enfants</w:t>
            </w:r>
            <w:proofErr w:type="spellEnd"/>
            <w:r w:rsidRPr="0099772C">
              <w:rPr>
                <w:rFonts w:eastAsia="Times"/>
                <w:sz w:val="20"/>
                <w:szCs w:val="20"/>
              </w:rPr>
              <w:t xml:space="preserve"> de 16 à 20 </w:t>
            </w:r>
            <w:proofErr w:type="spellStart"/>
            <w:r w:rsidRPr="0099772C">
              <w:rPr>
                <w:rFonts w:eastAsia="Times"/>
                <w:sz w:val="20"/>
                <w:szCs w:val="20"/>
              </w:rPr>
              <w:t>ans</w:t>
            </w:r>
            <w:proofErr w:type="spellEnd"/>
            <w:r w:rsidRPr="0099772C">
              <w:rPr>
                <w:rFonts w:eastAsia="Times"/>
                <w:sz w:val="20"/>
                <w:szCs w:val="20"/>
              </w:rPr>
              <w:t xml:space="preserve"> à charge à la date du </w:t>
            </w:r>
            <w:proofErr w:type="spellStart"/>
            <w:r w:rsidRPr="0099772C">
              <w:rPr>
                <w:rFonts w:eastAsia="Times"/>
                <w:sz w:val="20"/>
                <w:szCs w:val="20"/>
              </w:rPr>
              <w:t>départ</w:t>
            </w:r>
            <w:proofErr w:type="spellEnd"/>
            <w:r w:rsidRPr="0099772C">
              <w:rPr>
                <w:rFonts w:eastAsia="Times"/>
                <w:sz w:val="20"/>
                <w:szCs w:val="20"/>
              </w:rPr>
              <w:t xml:space="preserve"> </w:t>
            </w:r>
            <w:proofErr w:type="spellStart"/>
            <w:r w:rsidRPr="0099772C">
              <w:rPr>
                <w:rFonts w:eastAsia="Times"/>
                <w:sz w:val="20"/>
                <w:szCs w:val="20"/>
              </w:rPr>
              <w:t>en</w:t>
            </w:r>
            <w:proofErr w:type="spellEnd"/>
            <w:r w:rsidRPr="0099772C">
              <w:rPr>
                <w:rFonts w:eastAsia="Times"/>
                <w:sz w:val="20"/>
                <w:szCs w:val="20"/>
              </w:rPr>
              <w:t xml:space="preserve"> voyage de </w:t>
            </w:r>
            <w:proofErr w:type="spellStart"/>
            <w:r w:rsidRPr="0099772C">
              <w:rPr>
                <w:rFonts w:eastAsia="Times"/>
                <w:sz w:val="20"/>
                <w:szCs w:val="20"/>
              </w:rPr>
              <w:t>congé</w:t>
            </w:r>
            <w:proofErr w:type="spellEnd"/>
            <w:r w:rsidRPr="0099772C">
              <w:rPr>
                <w:rFonts w:eastAsia="Times"/>
                <w:sz w:val="20"/>
                <w:szCs w:val="20"/>
              </w:rPr>
              <w:t xml:space="preserve"> </w:t>
            </w:r>
            <w:proofErr w:type="spellStart"/>
            <w:r w:rsidRPr="0099772C">
              <w:rPr>
                <w:rFonts w:eastAsia="Times"/>
                <w:sz w:val="20"/>
                <w:szCs w:val="20"/>
              </w:rPr>
              <w:t>bonifié</w:t>
            </w:r>
            <w:proofErr w:type="spellEnd"/>
            <w:r w:rsidRPr="0099772C">
              <w:rPr>
                <w:rFonts w:eastAsia="Times"/>
                <w:sz w:val="20"/>
                <w:szCs w:val="20"/>
              </w:rPr>
              <w:t>.</w:t>
            </w:r>
          </w:p>
          <w:p w:rsidR="0099772C" w:rsidRPr="0099772C" w:rsidRDefault="0099772C" w:rsidP="000543A7">
            <w:pPr>
              <w:tabs>
                <w:tab w:val="left" w:pos="720"/>
                <w:tab w:val="left" w:pos="2268"/>
                <w:tab w:val="left" w:pos="4678"/>
              </w:tabs>
              <w:spacing w:line="280" w:lineRule="exact"/>
              <w:ind w:left="720" w:right="282"/>
              <w:jc w:val="both"/>
              <w:outlineLvl w:val="0"/>
              <w:rPr>
                <w:rFonts w:eastAsia="Times"/>
                <w:sz w:val="20"/>
                <w:szCs w:val="20"/>
              </w:rPr>
            </w:pPr>
          </w:p>
          <w:p w:rsidR="0099772C" w:rsidRPr="0099772C" w:rsidRDefault="0099772C" w:rsidP="0099772C">
            <w:pPr>
              <w:widowControl/>
              <w:numPr>
                <w:ilvl w:val="0"/>
                <w:numId w:val="13"/>
              </w:numPr>
              <w:tabs>
                <w:tab w:val="left" w:pos="720"/>
                <w:tab w:val="left" w:pos="2268"/>
                <w:tab w:val="left" w:pos="4678"/>
              </w:tabs>
              <w:autoSpaceDE/>
              <w:autoSpaceDN/>
              <w:spacing w:line="280" w:lineRule="exact"/>
              <w:ind w:right="282"/>
              <w:jc w:val="both"/>
              <w:outlineLvl w:val="0"/>
              <w:rPr>
                <w:rFonts w:eastAsia="Times"/>
                <w:sz w:val="20"/>
                <w:szCs w:val="20"/>
              </w:rPr>
            </w:pPr>
            <w:proofErr w:type="spellStart"/>
            <w:r w:rsidRPr="0099772C">
              <w:rPr>
                <w:rFonts w:eastAsia="Times"/>
                <w:sz w:val="20"/>
                <w:szCs w:val="20"/>
              </w:rPr>
              <w:t>Photocopie</w:t>
            </w:r>
            <w:proofErr w:type="spellEnd"/>
            <w:r w:rsidRPr="0099772C">
              <w:rPr>
                <w:rFonts w:eastAsia="Times"/>
                <w:sz w:val="20"/>
                <w:szCs w:val="20"/>
              </w:rPr>
              <w:t xml:space="preserve"> des </w:t>
            </w:r>
            <w:proofErr w:type="spellStart"/>
            <w:r w:rsidRPr="0099772C">
              <w:rPr>
                <w:rFonts w:eastAsia="Times"/>
                <w:sz w:val="20"/>
                <w:szCs w:val="20"/>
              </w:rPr>
              <w:t>pièces</w:t>
            </w:r>
            <w:proofErr w:type="spellEnd"/>
            <w:r w:rsidRPr="0099772C">
              <w:rPr>
                <w:rFonts w:eastAsia="Times"/>
                <w:sz w:val="20"/>
                <w:szCs w:val="20"/>
              </w:rPr>
              <w:t xml:space="preserve"> </w:t>
            </w:r>
            <w:proofErr w:type="spellStart"/>
            <w:r w:rsidRPr="0099772C">
              <w:rPr>
                <w:rFonts w:eastAsia="Times"/>
                <w:sz w:val="20"/>
                <w:szCs w:val="20"/>
              </w:rPr>
              <w:t>d’identité</w:t>
            </w:r>
            <w:proofErr w:type="spellEnd"/>
            <w:r w:rsidRPr="0099772C">
              <w:rPr>
                <w:rFonts w:eastAsia="Times"/>
                <w:sz w:val="20"/>
                <w:szCs w:val="20"/>
              </w:rPr>
              <w:t xml:space="preserve"> </w:t>
            </w:r>
            <w:proofErr w:type="spellStart"/>
            <w:r w:rsidRPr="0099772C">
              <w:rPr>
                <w:rFonts w:eastAsia="Times"/>
                <w:sz w:val="20"/>
                <w:szCs w:val="20"/>
              </w:rPr>
              <w:t>en</w:t>
            </w:r>
            <w:proofErr w:type="spellEnd"/>
            <w:r w:rsidRPr="0099772C">
              <w:rPr>
                <w:rFonts w:eastAsia="Times"/>
                <w:sz w:val="20"/>
                <w:szCs w:val="20"/>
              </w:rPr>
              <w:t xml:space="preserve"> </w:t>
            </w:r>
            <w:proofErr w:type="spellStart"/>
            <w:r w:rsidRPr="0099772C">
              <w:rPr>
                <w:rFonts w:eastAsia="Times"/>
                <w:sz w:val="20"/>
                <w:szCs w:val="20"/>
              </w:rPr>
              <w:t>cours</w:t>
            </w:r>
            <w:proofErr w:type="spellEnd"/>
            <w:r w:rsidRPr="0099772C">
              <w:rPr>
                <w:rFonts w:eastAsia="Times"/>
                <w:sz w:val="20"/>
                <w:szCs w:val="20"/>
              </w:rPr>
              <w:t xml:space="preserve"> de </w:t>
            </w:r>
            <w:proofErr w:type="spellStart"/>
            <w:r w:rsidRPr="0099772C">
              <w:rPr>
                <w:rFonts w:eastAsia="Times"/>
                <w:sz w:val="20"/>
                <w:szCs w:val="20"/>
              </w:rPr>
              <w:t>validité</w:t>
            </w:r>
            <w:proofErr w:type="spellEnd"/>
            <w:r w:rsidRPr="0099772C">
              <w:rPr>
                <w:rFonts w:eastAsia="Times"/>
                <w:sz w:val="20"/>
                <w:szCs w:val="20"/>
              </w:rPr>
              <w:t xml:space="preserve"> pendant le voyage.</w:t>
            </w:r>
          </w:p>
          <w:p w:rsidR="0099772C" w:rsidRPr="0099772C" w:rsidRDefault="0099772C" w:rsidP="000543A7">
            <w:pPr>
              <w:tabs>
                <w:tab w:val="left" w:pos="720"/>
                <w:tab w:val="left" w:pos="2268"/>
                <w:tab w:val="left" w:pos="4678"/>
              </w:tabs>
              <w:spacing w:line="280" w:lineRule="exact"/>
              <w:ind w:right="282"/>
              <w:jc w:val="both"/>
              <w:outlineLvl w:val="0"/>
              <w:rPr>
                <w:rFonts w:eastAsia="Times"/>
                <w:sz w:val="20"/>
                <w:szCs w:val="20"/>
              </w:rPr>
            </w:pPr>
          </w:p>
          <w:p w:rsidR="0099772C" w:rsidRPr="0099772C" w:rsidRDefault="0099772C" w:rsidP="0099772C">
            <w:pPr>
              <w:widowControl/>
              <w:numPr>
                <w:ilvl w:val="0"/>
                <w:numId w:val="13"/>
              </w:numPr>
              <w:tabs>
                <w:tab w:val="left" w:pos="720"/>
                <w:tab w:val="left" w:pos="2268"/>
                <w:tab w:val="left" w:pos="4678"/>
              </w:tabs>
              <w:autoSpaceDE/>
              <w:autoSpaceDN/>
              <w:spacing w:line="280" w:lineRule="exact"/>
              <w:ind w:right="282"/>
              <w:jc w:val="both"/>
              <w:outlineLvl w:val="0"/>
              <w:rPr>
                <w:rFonts w:eastAsia="Times"/>
                <w:sz w:val="20"/>
                <w:szCs w:val="20"/>
              </w:rPr>
            </w:pPr>
            <w:proofErr w:type="spellStart"/>
            <w:r w:rsidRPr="0099772C">
              <w:rPr>
                <w:rFonts w:eastAsia="Times"/>
                <w:sz w:val="20"/>
                <w:szCs w:val="20"/>
              </w:rPr>
              <w:t>Extrait</w:t>
            </w:r>
            <w:proofErr w:type="spellEnd"/>
            <w:r w:rsidRPr="0099772C">
              <w:rPr>
                <w:rFonts w:eastAsia="Times"/>
                <w:sz w:val="20"/>
                <w:szCs w:val="20"/>
              </w:rPr>
              <w:t xml:space="preserve"> </w:t>
            </w:r>
            <w:proofErr w:type="spellStart"/>
            <w:r w:rsidRPr="0099772C">
              <w:rPr>
                <w:rFonts w:eastAsia="Times"/>
                <w:sz w:val="20"/>
                <w:szCs w:val="20"/>
              </w:rPr>
              <w:t>d’acte</w:t>
            </w:r>
            <w:proofErr w:type="spellEnd"/>
            <w:r w:rsidRPr="0099772C">
              <w:rPr>
                <w:rFonts w:eastAsia="Times"/>
                <w:sz w:val="20"/>
                <w:szCs w:val="20"/>
              </w:rPr>
              <w:t xml:space="preserve"> de naissance avec filiation de </w:t>
            </w:r>
            <w:proofErr w:type="spellStart"/>
            <w:r w:rsidRPr="0099772C">
              <w:rPr>
                <w:rFonts w:eastAsia="Times"/>
                <w:sz w:val="20"/>
                <w:szCs w:val="20"/>
              </w:rPr>
              <w:t>moins</w:t>
            </w:r>
            <w:proofErr w:type="spellEnd"/>
            <w:r w:rsidRPr="0099772C">
              <w:rPr>
                <w:rFonts w:eastAsia="Times"/>
                <w:sz w:val="20"/>
                <w:szCs w:val="20"/>
              </w:rPr>
              <w:t xml:space="preserve"> de 3 </w:t>
            </w:r>
            <w:proofErr w:type="spellStart"/>
            <w:r w:rsidRPr="0099772C">
              <w:rPr>
                <w:rFonts w:eastAsia="Times"/>
                <w:sz w:val="20"/>
                <w:szCs w:val="20"/>
              </w:rPr>
              <w:t>mois</w:t>
            </w:r>
            <w:proofErr w:type="spellEnd"/>
            <w:r w:rsidRPr="0099772C">
              <w:rPr>
                <w:rFonts w:eastAsia="Times"/>
                <w:sz w:val="20"/>
                <w:szCs w:val="20"/>
              </w:rPr>
              <w:t>.</w:t>
            </w:r>
          </w:p>
          <w:p w:rsidR="0099772C" w:rsidRPr="0099772C" w:rsidRDefault="0099772C" w:rsidP="000543A7">
            <w:pPr>
              <w:tabs>
                <w:tab w:val="left" w:pos="720"/>
                <w:tab w:val="left" w:pos="2268"/>
                <w:tab w:val="left" w:pos="4678"/>
              </w:tabs>
              <w:spacing w:line="280" w:lineRule="exact"/>
              <w:ind w:left="360" w:right="282"/>
              <w:jc w:val="both"/>
              <w:outlineLvl w:val="0"/>
              <w:rPr>
                <w:rFonts w:eastAsia="Times"/>
                <w:sz w:val="20"/>
                <w:szCs w:val="20"/>
              </w:rPr>
            </w:pPr>
          </w:p>
        </w:tc>
      </w:tr>
      <w:tr w:rsidR="0099772C" w:rsidRPr="001B252A" w:rsidTr="0099772C">
        <w:trPr>
          <w:trHeight w:val="510"/>
        </w:trPr>
        <w:tc>
          <w:tcPr>
            <w:tcW w:w="3227" w:type="dxa"/>
            <w:shd w:val="clear" w:color="auto" w:fill="auto"/>
            <w:vAlign w:val="center"/>
          </w:tcPr>
          <w:p w:rsidR="0099772C" w:rsidRPr="0099772C" w:rsidRDefault="0099772C" w:rsidP="000543A7">
            <w:pPr>
              <w:tabs>
                <w:tab w:val="left" w:pos="720"/>
                <w:tab w:val="left" w:pos="2268"/>
                <w:tab w:val="left" w:pos="4678"/>
              </w:tabs>
              <w:spacing w:line="280" w:lineRule="exact"/>
              <w:jc w:val="center"/>
              <w:outlineLvl w:val="0"/>
              <w:rPr>
                <w:rFonts w:eastAsia="Times"/>
                <w:b/>
                <w:bCs/>
                <w:sz w:val="20"/>
                <w:szCs w:val="20"/>
              </w:rPr>
            </w:pPr>
            <w:r w:rsidRPr="0099772C">
              <w:rPr>
                <w:rFonts w:eastAsia="Times"/>
                <w:b/>
                <w:sz w:val="20"/>
                <w:szCs w:val="20"/>
              </w:rPr>
              <w:t>Pour les couples</w:t>
            </w:r>
          </w:p>
        </w:tc>
        <w:tc>
          <w:tcPr>
            <w:tcW w:w="6946" w:type="dxa"/>
            <w:shd w:val="clear" w:color="auto" w:fill="auto"/>
            <w:vAlign w:val="center"/>
          </w:tcPr>
          <w:p w:rsidR="0099772C" w:rsidRPr="0099772C" w:rsidRDefault="0099772C" w:rsidP="000543A7">
            <w:pPr>
              <w:tabs>
                <w:tab w:val="left" w:pos="2268"/>
                <w:tab w:val="left" w:pos="4678"/>
              </w:tabs>
              <w:spacing w:line="280" w:lineRule="exact"/>
              <w:ind w:left="720" w:right="282"/>
              <w:jc w:val="both"/>
              <w:outlineLvl w:val="0"/>
              <w:rPr>
                <w:rFonts w:eastAsia="Times"/>
                <w:sz w:val="20"/>
                <w:szCs w:val="20"/>
              </w:rPr>
            </w:pPr>
          </w:p>
          <w:p w:rsidR="0099772C" w:rsidRPr="0099772C" w:rsidRDefault="0099772C" w:rsidP="0099772C">
            <w:pPr>
              <w:widowControl/>
              <w:numPr>
                <w:ilvl w:val="0"/>
                <w:numId w:val="12"/>
              </w:numPr>
              <w:tabs>
                <w:tab w:val="left" w:pos="2268"/>
                <w:tab w:val="left" w:pos="4678"/>
              </w:tabs>
              <w:autoSpaceDE/>
              <w:autoSpaceDN/>
              <w:spacing w:line="280" w:lineRule="exact"/>
              <w:ind w:right="282"/>
              <w:jc w:val="both"/>
              <w:outlineLvl w:val="0"/>
              <w:rPr>
                <w:rFonts w:eastAsia="Times"/>
                <w:sz w:val="20"/>
                <w:szCs w:val="20"/>
              </w:rPr>
            </w:pPr>
            <w:r w:rsidRPr="0099772C">
              <w:rPr>
                <w:rFonts w:eastAsia="Times"/>
                <w:sz w:val="20"/>
                <w:szCs w:val="20"/>
              </w:rPr>
              <w:t xml:space="preserve">Attestation de </w:t>
            </w:r>
            <w:proofErr w:type="spellStart"/>
            <w:r w:rsidRPr="0099772C">
              <w:rPr>
                <w:rFonts w:eastAsia="Times"/>
                <w:sz w:val="20"/>
                <w:szCs w:val="20"/>
              </w:rPr>
              <w:t>l’employeur</w:t>
            </w:r>
            <w:proofErr w:type="spellEnd"/>
            <w:r w:rsidRPr="0099772C">
              <w:rPr>
                <w:rFonts w:eastAsia="Times"/>
                <w:sz w:val="20"/>
                <w:szCs w:val="20"/>
              </w:rPr>
              <w:t xml:space="preserve"> du conjoint </w:t>
            </w:r>
            <w:proofErr w:type="spellStart"/>
            <w:r w:rsidRPr="0099772C">
              <w:rPr>
                <w:rFonts w:eastAsia="Times"/>
                <w:sz w:val="20"/>
                <w:szCs w:val="20"/>
              </w:rPr>
              <w:t>ou</w:t>
            </w:r>
            <w:proofErr w:type="spellEnd"/>
            <w:r w:rsidRPr="0099772C">
              <w:rPr>
                <w:rFonts w:eastAsia="Times"/>
                <w:sz w:val="20"/>
                <w:szCs w:val="20"/>
              </w:rPr>
              <w:t xml:space="preserve"> du </w:t>
            </w:r>
            <w:proofErr w:type="spellStart"/>
            <w:r w:rsidRPr="0099772C">
              <w:rPr>
                <w:rFonts w:eastAsia="Times"/>
                <w:sz w:val="20"/>
                <w:szCs w:val="20"/>
              </w:rPr>
              <w:t>concubin</w:t>
            </w:r>
            <w:proofErr w:type="spellEnd"/>
            <w:r w:rsidRPr="0099772C">
              <w:rPr>
                <w:rFonts w:eastAsia="Times"/>
                <w:sz w:val="20"/>
                <w:szCs w:val="20"/>
              </w:rPr>
              <w:t xml:space="preserve"> </w:t>
            </w:r>
            <w:proofErr w:type="spellStart"/>
            <w:r w:rsidRPr="0099772C">
              <w:rPr>
                <w:rFonts w:eastAsia="Times"/>
                <w:sz w:val="20"/>
                <w:szCs w:val="20"/>
              </w:rPr>
              <w:t>ou</w:t>
            </w:r>
            <w:proofErr w:type="spellEnd"/>
            <w:r w:rsidRPr="0099772C">
              <w:rPr>
                <w:rFonts w:eastAsia="Times"/>
                <w:sz w:val="20"/>
                <w:szCs w:val="20"/>
              </w:rPr>
              <w:t xml:space="preserve"> du </w:t>
            </w:r>
            <w:proofErr w:type="spellStart"/>
            <w:r w:rsidRPr="0099772C">
              <w:rPr>
                <w:rFonts w:eastAsia="Times"/>
                <w:sz w:val="20"/>
                <w:szCs w:val="20"/>
              </w:rPr>
              <w:t>pacsé</w:t>
            </w:r>
            <w:proofErr w:type="spellEnd"/>
            <w:r w:rsidRPr="0099772C">
              <w:rPr>
                <w:rFonts w:eastAsia="Times"/>
                <w:sz w:val="20"/>
                <w:szCs w:val="20"/>
              </w:rPr>
              <w:t xml:space="preserve"> </w:t>
            </w:r>
            <w:proofErr w:type="spellStart"/>
            <w:r w:rsidRPr="0099772C">
              <w:rPr>
                <w:rFonts w:eastAsia="Times"/>
                <w:sz w:val="20"/>
                <w:szCs w:val="20"/>
              </w:rPr>
              <w:t>certifiant</w:t>
            </w:r>
            <w:proofErr w:type="spellEnd"/>
            <w:r w:rsidRPr="0099772C">
              <w:rPr>
                <w:rFonts w:eastAsia="Times"/>
                <w:sz w:val="20"/>
                <w:szCs w:val="20"/>
              </w:rPr>
              <w:t xml:space="preserve"> que les </w:t>
            </w:r>
            <w:proofErr w:type="spellStart"/>
            <w:r w:rsidRPr="0099772C">
              <w:rPr>
                <w:rFonts w:eastAsia="Times"/>
                <w:sz w:val="20"/>
                <w:szCs w:val="20"/>
              </w:rPr>
              <w:t>enfants</w:t>
            </w:r>
            <w:proofErr w:type="spellEnd"/>
            <w:r w:rsidRPr="0099772C">
              <w:rPr>
                <w:rFonts w:eastAsia="Times"/>
                <w:sz w:val="20"/>
                <w:szCs w:val="20"/>
              </w:rPr>
              <w:t xml:space="preserve"> </w:t>
            </w:r>
            <w:proofErr w:type="spellStart"/>
            <w:r w:rsidRPr="0099772C">
              <w:rPr>
                <w:rFonts w:eastAsia="Times"/>
                <w:sz w:val="20"/>
                <w:szCs w:val="20"/>
              </w:rPr>
              <w:t>n’ont</w:t>
            </w:r>
            <w:proofErr w:type="spellEnd"/>
            <w:r w:rsidRPr="0099772C">
              <w:rPr>
                <w:rFonts w:eastAsia="Times"/>
                <w:sz w:val="20"/>
                <w:szCs w:val="20"/>
              </w:rPr>
              <w:t xml:space="preserve"> pas </w:t>
            </w:r>
            <w:proofErr w:type="spellStart"/>
            <w:r w:rsidRPr="0099772C">
              <w:rPr>
                <w:rFonts w:eastAsia="Times"/>
                <w:sz w:val="20"/>
                <w:szCs w:val="20"/>
              </w:rPr>
              <w:t>bénéficié</w:t>
            </w:r>
            <w:proofErr w:type="spellEnd"/>
            <w:r w:rsidRPr="0099772C">
              <w:rPr>
                <w:rFonts w:eastAsia="Times"/>
                <w:sz w:val="20"/>
                <w:szCs w:val="20"/>
              </w:rPr>
              <w:t xml:space="preserve"> d’un </w:t>
            </w:r>
            <w:proofErr w:type="spellStart"/>
            <w:r w:rsidRPr="0099772C">
              <w:rPr>
                <w:rFonts w:eastAsia="Times"/>
                <w:sz w:val="20"/>
                <w:szCs w:val="20"/>
              </w:rPr>
              <w:t>congé</w:t>
            </w:r>
            <w:proofErr w:type="spellEnd"/>
            <w:r w:rsidRPr="0099772C">
              <w:rPr>
                <w:rFonts w:eastAsia="Times"/>
                <w:sz w:val="20"/>
                <w:szCs w:val="20"/>
              </w:rPr>
              <w:t xml:space="preserve"> </w:t>
            </w:r>
            <w:proofErr w:type="spellStart"/>
            <w:r w:rsidRPr="0099772C">
              <w:rPr>
                <w:rFonts w:eastAsia="Times"/>
                <w:sz w:val="20"/>
                <w:szCs w:val="20"/>
              </w:rPr>
              <w:t>bonifié</w:t>
            </w:r>
            <w:proofErr w:type="spellEnd"/>
            <w:r w:rsidRPr="0099772C">
              <w:rPr>
                <w:rFonts w:eastAsia="Times"/>
                <w:sz w:val="20"/>
                <w:szCs w:val="20"/>
              </w:rPr>
              <w:t xml:space="preserve"> au </w:t>
            </w:r>
            <w:proofErr w:type="spellStart"/>
            <w:r w:rsidRPr="0099772C">
              <w:rPr>
                <w:rFonts w:eastAsia="Times"/>
                <w:sz w:val="20"/>
                <w:szCs w:val="20"/>
              </w:rPr>
              <w:t>cours</w:t>
            </w:r>
            <w:proofErr w:type="spellEnd"/>
            <w:r w:rsidRPr="0099772C">
              <w:rPr>
                <w:rFonts w:eastAsia="Times"/>
                <w:sz w:val="20"/>
                <w:szCs w:val="20"/>
              </w:rPr>
              <w:t xml:space="preserve"> des </w:t>
            </w:r>
            <w:proofErr w:type="spellStart"/>
            <w:r w:rsidRPr="0099772C">
              <w:rPr>
                <w:rFonts w:eastAsia="Times"/>
                <w:sz w:val="20"/>
                <w:szCs w:val="20"/>
              </w:rPr>
              <w:t>trois</w:t>
            </w:r>
            <w:proofErr w:type="spellEnd"/>
            <w:r w:rsidRPr="0099772C">
              <w:rPr>
                <w:rFonts w:eastAsia="Times"/>
                <w:sz w:val="20"/>
                <w:szCs w:val="20"/>
              </w:rPr>
              <w:t xml:space="preserve"> </w:t>
            </w:r>
            <w:proofErr w:type="spellStart"/>
            <w:r w:rsidRPr="0099772C">
              <w:rPr>
                <w:rFonts w:eastAsia="Times"/>
                <w:sz w:val="20"/>
                <w:szCs w:val="20"/>
              </w:rPr>
              <w:t>dernières</w:t>
            </w:r>
            <w:proofErr w:type="spellEnd"/>
            <w:r w:rsidRPr="0099772C">
              <w:rPr>
                <w:rFonts w:eastAsia="Times"/>
                <w:sz w:val="20"/>
                <w:szCs w:val="20"/>
              </w:rPr>
              <w:t xml:space="preserve"> </w:t>
            </w:r>
            <w:proofErr w:type="spellStart"/>
            <w:r w:rsidRPr="0099772C">
              <w:rPr>
                <w:rFonts w:eastAsia="Times"/>
                <w:sz w:val="20"/>
                <w:szCs w:val="20"/>
              </w:rPr>
              <w:t>années</w:t>
            </w:r>
            <w:proofErr w:type="spellEnd"/>
            <w:r w:rsidRPr="0099772C">
              <w:rPr>
                <w:rFonts w:eastAsia="Times"/>
                <w:sz w:val="20"/>
                <w:szCs w:val="20"/>
              </w:rPr>
              <w:t xml:space="preserve"> </w:t>
            </w:r>
          </w:p>
          <w:p w:rsidR="0099772C" w:rsidRPr="0099772C" w:rsidRDefault="0099772C" w:rsidP="000543A7">
            <w:pPr>
              <w:tabs>
                <w:tab w:val="left" w:pos="2268"/>
                <w:tab w:val="left" w:pos="4678"/>
              </w:tabs>
              <w:spacing w:line="280" w:lineRule="exact"/>
              <w:ind w:left="720" w:right="282"/>
              <w:jc w:val="both"/>
              <w:outlineLvl w:val="0"/>
              <w:rPr>
                <w:rFonts w:eastAsia="Times"/>
                <w:sz w:val="20"/>
                <w:szCs w:val="20"/>
              </w:rPr>
            </w:pPr>
            <w:r w:rsidRPr="0099772C">
              <w:rPr>
                <w:rFonts w:eastAsia="Times"/>
                <w:sz w:val="20"/>
                <w:szCs w:val="20"/>
              </w:rPr>
              <w:t>(</w:t>
            </w:r>
            <w:proofErr w:type="spellStart"/>
            <w:proofErr w:type="gramStart"/>
            <w:r>
              <w:rPr>
                <w:rFonts w:eastAsia="Times"/>
                <w:b/>
                <w:sz w:val="20"/>
                <w:szCs w:val="20"/>
              </w:rPr>
              <w:t>annexe</w:t>
            </w:r>
            <w:proofErr w:type="spellEnd"/>
            <w:proofErr w:type="gramEnd"/>
            <w:r>
              <w:rPr>
                <w:rFonts w:eastAsia="Times"/>
                <w:b/>
                <w:sz w:val="20"/>
                <w:szCs w:val="20"/>
              </w:rPr>
              <w:t xml:space="preserve"> 3</w:t>
            </w:r>
            <w:r w:rsidRPr="0099772C">
              <w:rPr>
                <w:rFonts w:eastAsia="Times"/>
                <w:sz w:val="20"/>
                <w:szCs w:val="20"/>
              </w:rPr>
              <w:t>).</w:t>
            </w:r>
          </w:p>
          <w:p w:rsidR="0099772C" w:rsidRPr="0099772C" w:rsidRDefault="0099772C" w:rsidP="000543A7">
            <w:pPr>
              <w:tabs>
                <w:tab w:val="left" w:pos="720"/>
                <w:tab w:val="left" w:pos="2268"/>
                <w:tab w:val="left" w:pos="4678"/>
              </w:tabs>
              <w:spacing w:line="280" w:lineRule="exact"/>
              <w:ind w:left="720" w:right="282"/>
              <w:jc w:val="both"/>
              <w:outlineLvl w:val="0"/>
              <w:rPr>
                <w:rFonts w:eastAsia="Times"/>
                <w:sz w:val="20"/>
                <w:szCs w:val="20"/>
              </w:rPr>
            </w:pPr>
          </w:p>
        </w:tc>
      </w:tr>
      <w:tr w:rsidR="0099772C" w:rsidRPr="001B252A" w:rsidTr="0099772C">
        <w:trPr>
          <w:trHeight w:val="510"/>
        </w:trPr>
        <w:tc>
          <w:tcPr>
            <w:tcW w:w="3227" w:type="dxa"/>
            <w:shd w:val="clear" w:color="auto" w:fill="auto"/>
            <w:vAlign w:val="center"/>
          </w:tcPr>
          <w:p w:rsidR="0099772C" w:rsidRPr="0099772C" w:rsidRDefault="0099772C" w:rsidP="000543A7">
            <w:pPr>
              <w:tabs>
                <w:tab w:val="left" w:pos="142"/>
              </w:tabs>
              <w:spacing w:line="280" w:lineRule="exact"/>
              <w:jc w:val="both"/>
              <w:outlineLvl w:val="0"/>
              <w:rPr>
                <w:rFonts w:eastAsia="Times"/>
                <w:b/>
                <w:bCs/>
                <w:sz w:val="20"/>
                <w:szCs w:val="20"/>
              </w:rPr>
            </w:pPr>
            <w:proofErr w:type="spellStart"/>
            <w:r w:rsidRPr="0099772C">
              <w:rPr>
                <w:rFonts w:eastAsia="Times"/>
                <w:b/>
                <w:bCs/>
                <w:sz w:val="20"/>
                <w:szCs w:val="20"/>
              </w:rPr>
              <w:t>Dans</w:t>
            </w:r>
            <w:proofErr w:type="spellEnd"/>
            <w:r w:rsidRPr="0099772C">
              <w:rPr>
                <w:rFonts w:eastAsia="Times"/>
                <w:b/>
                <w:bCs/>
                <w:sz w:val="20"/>
                <w:szCs w:val="20"/>
              </w:rPr>
              <w:t xml:space="preserve"> le </w:t>
            </w:r>
            <w:proofErr w:type="spellStart"/>
            <w:r w:rsidRPr="0099772C">
              <w:rPr>
                <w:rFonts w:eastAsia="Times"/>
                <w:b/>
                <w:bCs/>
                <w:sz w:val="20"/>
                <w:szCs w:val="20"/>
              </w:rPr>
              <w:t>cas</w:t>
            </w:r>
            <w:proofErr w:type="spellEnd"/>
            <w:r w:rsidRPr="0099772C">
              <w:rPr>
                <w:rFonts w:eastAsia="Times"/>
                <w:b/>
                <w:bCs/>
                <w:sz w:val="20"/>
                <w:szCs w:val="20"/>
              </w:rPr>
              <w:t xml:space="preserve"> de </w:t>
            </w:r>
            <w:proofErr w:type="spellStart"/>
            <w:r w:rsidRPr="0099772C">
              <w:rPr>
                <w:rFonts w:eastAsia="Times"/>
                <w:b/>
                <w:bCs/>
                <w:sz w:val="20"/>
                <w:szCs w:val="20"/>
              </w:rPr>
              <w:t>jugement</w:t>
            </w:r>
            <w:proofErr w:type="spellEnd"/>
            <w:r w:rsidRPr="0099772C">
              <w:rPr>
                <w:rFonts w:eastAsia="Times"/>
                <w:b/>
                <w:bCs/>
                <w:sz w:val="20"/>
                <w:szCs w:val="20"/>
              </w:rPr>
              <w:t xml:space="preserve"> </w:t>
            </w:r>
            <w:proofErr w:type="spellStart"/>
            <w:r w:rsidRPr="0099772C">
              <w:rPr>
                <w:rFonts w:eastAsia="Times"/>
                <w:b/>
                <w:bCs/>
                <w:sz w:val="20"/>
                <w:szCs w:val="20"/>
              </w:rPr>
              <w:t>définissant</w:t>
            </w:r>
            <w:proofErr w:type="spellEnd"/>
            <w:r w:rsidRPr="0099772C">
              <w:rPr>
                <w:rFonts w:eastAsia="Times"/>
                <w:b/>
                <w:bCs/>
                <w:sz w:val="20"/>
                <w:szCs w:val="20"/>
              </w:rPr>
              <w:t xml:space="preserve"> la </w:t>
            </w:r>
            <w:proofErr w:type="spellStart"/>
            <w:r w:rsidRPr="0099772C">
              <w:rPr>
                <w:rFonts w:eastAsia="Times"/>
                <w:b/>
                <w:bCs/>
                <w:sz w:val="20"/>
                <w:szCs w:val="20"/>
              </w:rPr>
              <w:t>garde</w:t>
            </w:r>
            <w:proofErr w:type="spellEnd"/>
            <w:r w:rsidRPr="0099772C">
              <w:rPr>
                <w:rFonts w:eastAsia="Times"/>
                <w:b/>
                <w:bCs/>
                <w:sz w:val="20"/>
                <w:szCs w:val="20"/>
              </w:rPr>
              <w:t xml:space="preserve"> des </w:t>
            </w:r>
            <w:proofErr w:type="spellStart"/>
            <w:r w:rsidRPr="0099772C">
              <w:rPr>
                <w:rFonts w:eastAsia="Times"/>
                <w:b/>
                <w:bCs/>
                <w:sz w:val="20"/>
                <w:szCs w:val="20"/>
              </w:rPr>
              <w:t>enfants</w:t>
            </w:r>
            <w:proofErr w:type="spellEnd"/>
            <w:r w:rsidRPr="0099772C">
              <w:rPr>
                <w:rFonts w:eastAsia="Times"/>
                <w:b/>
                <w:bCs/>
                <w:sz w:val="20"/>
                <w:szCs w:val="20"/>
              </w:rPr>
              <w:t xml:space="preserve"> (divorce, </w:t>
            </w:r>
            <w:proofErr w:type="spellStart"/>
            <w:r w:rsidRPr="0099772C">
              <w:rPr>
                <w:rFonts w:eastAsia="Times"/>
                <w:b/>
                <w:bCs/>
                <w:sz w:val="20"/>
                <w:szCs w:val="20"/>
              </w:rPr>
              <w:t>séparation</w:t>
            </w:r>
            <w:proofErr w:type="spellEnd"/>
            <w:r w:rsidRPr="0099772C">
              <w:rPr>
                <w:rFonts w:eastAsia="Times"/>
                <w:b/>
                <w:bCs/>
                <w:sz w:val="20"/>
                <w:szCs w:val="20"/>
              </w:rPr>
              <w:t xml:space="preserve"> </w:t>
            </w:r>
            <w:proofErr w:type="spellStart"/>
            <w:r w:rsidRPr="0099772C">
              <w:rPr>
                <w:rFonts w:eastAsia="Times"/>
                <w:b/>
                <w:bCs/>
                <w:sz w:val="20"/>
                <w:szCs w:val="20"/>
              </w:rPr>
              <w:t>ou</w:t>
            </w:r>
            <w:proofErr w:type="spellEnd"/>
            <w:r w:rsidRPr="0099772C">
              <w:rPr>
                <w:rFonts w:eastAsia="Times"/>
                <w:b/>
                <w:bCs/>
                <w:sz w:val="20"/>
                <w:szCs w:val="20"/>
              </w:rPr>
              <w:t xml:space="preserve"> </w:t>
            </w:r>
            <w:proofErr w:type="spellStart"/>
            <w:r w:rsidRPr="0099772C">
              <w:rPr>
                <w:rFonts w:eastAsia="Times"/>
                <w:b/>
                <w:bCs/>
                <w:sz w:val="20"/>
                <w:szCs w:val="20"/>
              </w:rPr>
              <w:t>autre</w:t>
            </w:r>
            <w:proofErr w:type="spellEnd"/>
            <w:r w:rsidRPr="0099772C">
              <w:rPr>
                <w:rFonts w:eastAsia="Times"/>
                <w:b/>
                <w:bCs/>
                <w:sz w:val="20"/>
                <w:szCs w:val="20"/>
              </w:rPr>
              <w:t xml:space="preserve"> </w:t>
            </w:r>
            <w:proofErr w:type="spellStart"/>
            <w:r w:rsidRPr="0099772C">
              <w:rPr>
                <w:rFonts w:eastAsia="Times"/>
                <w:b/>
                <w:bCs/>
                <w:sz w:val="20"/>
                <w:szCs w:val="20"/>
              </w:rPr>
              <w:t>cas</w:t>
            </w:r>
            <w:proofErr w:type="spellEnd"/>
            <w:r w:rsidRPr="0099772C">
              <w:rPr>
                <w:rFonts w:eastAsia="Times"/>
                <w:b/>
                <w:bCs/>
                <w:sz w:val="20"/>
                <w:szCs w:val="20"/>
              </w:rPr>
              <w:t>)</w:t>
            </w:r>
          </w:p>
          <w:p w:rsidR="0099772C" w:rsidRPr="0099772C" w:rsidRDefault="0099772C" w:rsidP="000543A7">
            <w:pPr>
              <w:tabs>
                <w:tab w:val="left" w:pos="720"/>
                <w:tab w:val="left" w:pos="2268"/>
                <w:tab w:val="left" w:pos="4678"/>
              </w:tabs>
              <w:spacing w:line="280" w:lineRule="exact"/>
              <w:outlineLvl w:val="0"/>
              <w:rPr>
                <w:rFonts w:eastAsia="Times"/>
                <w:b/>
                <w:bCs/>
                <w:sz w:val="20"/>
                <w:szCs w:val="20"/>
              </w:rPr>
            </w:pPr>
          </w:p>
        </w:tc>
        <w:tc>
          <w:tcPr>
            <w:tcW w:w="6946" w:type="dxa"/>
            <w:shd w:val="clear" w:color="auto" w:fill="auto"/>
            <w:vAlign w:val="center"/>
          </w:tcPr>
          <w:p w:rsidR="0099772C" w:rsidRPr="0099772C" w:rsidRDefault="0099772C" w:rsidP="000543A7">
            <w:pPr>
              <w:tabs>
                <w:tab w:val="left" w:pos="2268"/>
                <w:tab w:val="left" w:pos="4678"/>
              </w:tabs>
              <w:spacing w:line="280" w:lineRule="exact"/>
              <w:ind w:left="720" w:right="282"/>
              <w:jc w:val="both"/>
              <w:outlineLvl w:val="0"/>
              <w:rPr>
                <w:rFonts w:eastAsia="Times"/>
                <w:sz w:val="20"/>
                <w:szCs w:val="20"/>
              </w:rPr>
            </w:pPr>
          </w:p>
          <w:p w:rsidR="0099772C" w:rsidRPr="0099772C" w:rsidRDefault="001B3A24" w:rsidP="001B3A24">
            <w:pPr>
              <w:widowControl/>
              <w:numPr>
                <w:ilvl w:val="0"/>
                <w:numId w:val="12"/>
              </w:numPr>
              <w:tabs>
                <w:tab w:val="left" w:pos="2268"/>
                <w:tab w:val="left" w:pos="4678"/>
              </w:tabs>
              <w:autoSpaceDE/>
              <w:autoSpaceDN/>
              <w:spacing w:line="280" w:lineRule="exact"/>
              <w:ind w:right="282"/>
              <w:jc w:val="both"/>
              <w:outlineLvl w:val="0"/>
              <w:rPr>
                <w:rFonts w:eastAsia="Times"/>
                <w:sz w:val="20"/>
                <w:szCs w:val="20"/>
              </w:rPr>
            </w:pPr>
            <w:r w:rsidRPr="001B3A24">
              <w:rPr>
                <w:rFonts w:eastAsia="Times"/>
                <w:sz w:val="20"/>
                <w:szCs w:val="20"/>
              </w:rPr>
              <w:t xml:space="preserve">Attestation </w:t>
            </w:r>
            <w:proofErr w:type="spellStart"/>
            <w:r w:rsidRPr="001B3A24">
              <w:rPr>
                <w:rFonts w:eastAsia="Times"/>
                <w:sz w:val="20"/>
                <w:szCs w:val="20"/>
              </w:rPr>
              <w:t>employeur</w:t>
            </w:r>
            <w:proofErr w:type="spellEnd"/>
            <w:r w:rsidRPr="001B3A24">
              <w:rPr>
                <w:rFonts w:eastAsia="Times"/>
                <w:sz w:val="20"/>
                <w:szCs w:val="20"/>
              </w:rPr>
              <w:t xml:space="preserve"> du conjoint et/</w:t>
            </w:r>
            <w:proofErr w:type="spellStart"/>
            <w:r w:rsidRPr="001B3A24">
              <w:rPr>
                <w:rFonts w:eastAsia="Times"/>
                <w:sz w:val="20"/>
                <w:szCs w:val="20"/>
              </w:rPr>
              <w:t>ou</w:t>
            </w:r>
            <w:proofErr w:type="spellEnd"/>
            <w:r w:rsidRPr="001B3A24">
              <w:rPr>
                <w:rFonts w:eastAsia="Times"/>
                <w:sz w:val="20"/>
                <w:szCs w:val="20"/>
              </w:rPr>
              <w:t xml:space="preserve"> de la </w:t>
            </w:r>
            <w:proofErr w:type="spellStart"/>
            <w:r w:rsidRPr="001B3A24">
              <w:rPr>
                <w:rFonts w:eastAsia="Times"/>
                <w:sz w:val="20"/>
                <w:szCs w:val="20"/>
              </w:rPr>
              <w:t>personne</w:t>
            </w:r>
            <w:proofErr w:type="spellEnd"/>
            <w:r w:rsidRPr="001B3A24">
              <w:rPr>
                <w:rFonts w:eastAsia="Times"/>
                <w:sz w:val="20"/>
                <w:szCs w:val="20"/>
              </w:rPr>
              <w:t xml:space="preserve"> </w:t>
            </w:r>
            <w:proofErr w:type="spellStart"/>
            <w:r w:rsidRPr="001B3A24">
              <w:rPr>
                <w:rFonts w:eastAsia="Times"/>
                <w:sz w:val="20"/>
                <w:szCs w:val="20"/>
              </w:rPr>
              <w:t>detentrice</w:t>
            </w:r>
            <w:proofErr w:type="spellEnd"/>
            <w:r w:rsidRPr="001B3A24">
              <w:rPr>
                <w:rFonts w:eastAsia="Times"/>
                <w:sz w:val="20"/>
                <w:szCs w:val="20"/>
              </w:rPr>
              <w:t xml:space="preserve"> de </w:t>
            </w:r>
            <w:proofErr w:type="spellStart"/>
            <w:r w:rsidRPr="001B3A24">
              <w:rPr>
                <w:rFonts w:eastAsia="Times"/>
                <w:sz w:val="20"/>
                <w:szCs w:val="20"/>
              </w:rPr>
              <w:t>l’autorite</w:t>
            </w:r>
            <w:proofErr w:type="spellEnd"/>
            <w:r w:rsidRPr="001B3A24">
              <w:rPr>
                <w:rFonts w:eastAsia="Times"/>
                <w:sz w:val="20"/>
                <w:szCs w:val="20"/>
              </w:rPr>
              <w:t xml:space="preserve"> </w:t>
            </w:r>
            <w:proofErr w:type="spellStart"/>
            <w:r w:rsidRPr="001B3A24">
              <w:rPr>
                <w:rFonts w:eastAsia="Times"/>
                <w:sz w:val="20"/>
                <w:szCs w:val="20"/>
              </w:rPr>
              <w:t>parentale</w:t>
            </w:r>
            <w:proofErr w:type="spellEnd"/>
            <w:r w:rsidRPr="001B3A24">
              <w:rPr>
                <w:rFonts w:eastAsia="Times"/>
                <w:sz w:val="20"/>
                <w:szCs w:val="20"/>
              </w:rPr>
              <w:t xml:space="preserve"> </w:t>
            </w:r>
            <w:r w:rsidR="0099772C" w:rsidRPr="0099772C">
              <w:rPr>
                <w:rFonts w:eastAsia="Times"/>
                <w:sz w:val="20"/>
                <w:szCs w:val="20"/>
              </w:rPr>
              <w:t>(</w:t>
            </w:r>
            <w:proofErr w:type="spellStart"/>
            <w:r w:rsidR="0099772C">
              <w:rPr>
                <w:rFonts w:eastAsia="Times"/>
                <w:b/>
                <w:sz w:val="20"/>
                <w:szCs w:val="20"/>
              </w:rPr>
              <w:t>annexe</w:t>
            </w:r>
            <w:proofErr w:type="spellEnd"/>
            <w:r w:rsidR="0099772C">
              <w:rPr>
                <w:rFonts w:eastAsia="Times"/>
                <w:b/>
                <w:sz w:val="20"/>
                <w:szCs w:val="20"/>
              </w:rPr>
              <w:t xml:space="preserve"> 3</w:t>
            </w:r>
            <w:r w:rsidR="0099772C" w:rsidRPr="0099772C">
              <w:rPr>
                <w:rFonts w:eastAsia="Times"/>
                <w:sz w:val="20"/>
                <w:szCs w:val="20"/>
              </w:rPr>
              <w:t>).</w:t>
            </w:r>
          </w:p>
          <w:p w:rsidR="0099772C" w:rsidRPr="0099772C" w:rsidRDefault="0099772C" w:rsidP="000543A7">
            <w:pPr>
              <w:tabs>
                <w:tab w:val="left" w:pos="2268"/>
                <w:tab w:val="left" w:pos="4678"/>
              </w:tabs>
              <w:spacing w:line="280" w:lineRule="exact"/>
              <w:ind w:left="360" w:right="282"/>
              <w:jc w:val="both"/>
              <w:outlineLvl w:val="0"/>
              <w:rPr>
                <w:rFonts w:eastAsia="Times"/>
                <w:sz w:val="20"/>
                <w:szCs w:val="20"/>
                <w:u w:val="single"/>
              </w:rPr>
            </w:pPr>
          </w:p>
          <w:p w:rsidR="0099772C" w:rsidRPr="0099772C" w:rsidRDefault="0099772C" w:rsidP="0099772C">
            <w:pPr>
              <w:widowControl/>
              <w:numPr>
                <w:ilvl w:val="0"/>
                <w:numId w:val="12"/>
              </w:numPr>
              <w:tabs>
                <w:tab w:val="left" w:pos="2268"/>
                <w:tab w:val="left" w:pos="4678"/>
              </w:tabs>
              <w:autoSpaceDE/>
              <w:autoSpaceDN/>
              <w:spacing w:line="280" w:lineRule="exact"/>
              <w:ind w:right="282"/>
              <w:jc w:val="both"/>
              <w:outlineLvl w:val="0"/>
              <w:rPr>
                <w:rFonts w:eastAsia="Times"/>
                <w:sz w:val="20"/>
                <w:szCs w:val="20"/>
              </w:rPr>
            </w:pPr>
            <w:proofErr w:type="spellStart"/>
            <w:r w:rsidRPr="0099772C">
              <w:rPr>
                <w:rFonts w:eastAsia="Times"/>
                <w:sz w:val="20"/>
                <w:szCs w:val="20"/>
              </w:rPr>
              <w:t>Photocopie</w:t>
            </w:r>
            <w:proofErr w:type="spellEnd"/>
            <w:r w:rsidRPr="0099772C">
              <w:rPr>
                <w:rFonts w:eastAsia="Times"/>
                <w:sz w:val="20"/>
                <w:szCs w:val="20"/>
              </w:rPr>
              <w:t xml:space="preserve"> de </w:t>
            </w:r>
            <w:proofErr w:type="spellStart"/>
            <w:r w:rsidRPr="0099772C">
              <w:rPr>
                <w:rFonts w:eastAsia="Times"/>
                <w:sz w:val="20"/>
                <w:szCs w:val="20"/>
              </w:rPr>
              <w:t>l’extrait</w:t>
            </w:r>
            <w:proofErr w:type="spellEnd"/>
            <w:r w:rsidRPr="0099772C">
              <w:rPr>
                <w:rFonts w:eastAsia="Times"/>
                <w:sz w:val="20"/>
                <w:szCs w:val="20"/>
              </w:rPr>
              <w:t xml:space="preserve"> de </w:t>
            </w:r>
            <w:proofErr w:type="spellStart"/>
            <w:r w:rsidRPr="0099772C">
              <w:rPr>
                <w:rFonts w:eastAsia="Times"/>
                <w:sz w:val="20"/>
                <w:szCs w:val="20"/>
              </w:rPr>
              <w:t>jugement</w:t>
            </w:r>
            <w:proofErr w:type="spellEnd"/>
            <w:r w:rsidRPr="0099772C">
              <w:rPr>
                <w:rFonts w:eastAsia="Times"/>
                <w:sz w:val="20"/>
                <w:szCs w:val="20"/>
              </w:rPr>
              <w:t xml:space="preserve"> </w:t>
            </w:r>
            <w:proofErr w:type="spellStart"/>
            <w:r w:rsidRPr="0099772C">
              <w:rPr>
                <w:rFonts w:eastAsia="Times"/>
                <w:sz w:val="20"/>
                <w:szCs w:val="20"/>
              </w:rPr>
              <w:t>faisant</w:t>
            </w:r>
            <w:proofErr w:type="spellEnd"/>
            <w:r w:rsidRPr="0099772C">
              <w:rPr>
                <w:rFonts w:eastAsia="Times"/>
                <w:sz w:val="20"/>
                <w:szCs w:val="20"/>
              </w:rPr>
              <w:t xml:space="preserve"> </w:t>
            </w:r>
            <w:proofErr w:type="spellStart"/>
            <w:r w:rsidRPr="0099772C">
              <w:rPr>
                <w:rFonts w:eastAsia="Times"/>
                <w:sz w:val="20"/>
                <w:szCs w:val="20"/>
              </w:rPr>
              <w:t>apparaître</w:t>
            </w:r>
            <w:proofErr w:type="spellEnd"/>
            <w:r w:rsidRPr="0099772C">
              <w:rPr>
                <w:rFonts w:eastAsia="Times"/>
                <w:sz w:val="20"/>
                <w:szCs w:val="20"/>
              </w:rPr>
              <w:t xml:space="preserve"> les conditions de la </w:t>
            </w:r>
            <w:proofErr w:type="spellStart"/>
            <w:r w:rsidRPr="0099772C">
              <w:rPr>
                <w:rFonts w:eastAsia="Times"/>
                <w:sz w:val="20"/>
                <w:szCs w:val="20"/>
              </w:rPr>
              <w:t>garde</w:t>
            </w:r>
            <w:proofErr w:type="spellEnd"/>
            <w:r w:rsidRPr="0099772C">
              <w:rPr>
                <w:rFonts w:eastAsia="Times"/>
                <w:sz w:val="20"/>
                <w:szCs w:val="20"/>
              </w:rPr>
              <w:t xml:space="preserve"> du </w:t>
            </w:r>
            <w:proofErr w:type="spellStart"/>
            <w:r w:rsidRPr="0099772C">
              <w:rPr>
                <w:rFonts w:eastAsia="Times"/>
                <w:sz w:val="20"/>
                <w:szCs w:val="20"/>
              </w:rPr>
              <w:t>ou</w:t>
            </w:r>
            <w:proofErr w:type="spellEnd"/>
            <w:r w:rsidRPr="0099772C">
              <w:rPr>
                <w:rFonts w:eastAsia="Times"/>
                <w:sz w:val="20"/>
                <w:szCs w:val="20"/>
              </w:rPr>
              <w:t xml:space="preserve"> des </w:t>
            </w:r>
            <w:proofErr w:type="spellStart"/>
            <w:r w:rsidRPr="0099772C">
              <w:rPr>
                <w:rFonts w:eastAsia="Times"/>
                <w:sz w:val="20"/>
                <w:szCs w:val="20"/>
              </w:rPr>
              <w:t>enfants</w:t>
            </w:r>
            <w:proofErr w:type="spellEnd"/>
            <w:r w:rsidRPr="0099772C">
              <w:rPr>
                <w:rFonts w:eastAsia="Times"/>
                <w:sz w:val="20"/>
                <w:szCs w:val="20"/>
              </w:rPr>
              <w:t xml:space="preserve">. </w:t>
            </w:r>
          </w:p>
          <w:p w:rsidR="0099772C" w:rsidRPr="0099772C" w:rsidRDefault="0099772C" w:rsidP="000543A7">
            <w:pPr>
              <w:tabs>
                <w:tab w:val="left" w:pos="2268"/>
                <w:tab w:val="left" w:pos="4678"/>
              </w:tabs>
              <w:spacing w:line="280" w:lineRule="exact"/>
              <w:ind w:left="360" w:right="282"/>
              <w:jc w:val="both"/>
              <w:outlineLvl w:val="0"/>
              <w:rPr>
                <w:rFonts w:eastAsia="Times"/>
                <w:sz w:val="20"/>
                <w:szCs w:val="20"/>
              </w:rPr>
            </w:pPr>
          </w:p>
          <w:p w:rsidR="0099772C" w:rsidRPr="0099772C" w:rsidRDefault="0099772C" w:rsidP="0099772C">
            <w:pPr>
              <w:widowControl/>
              <w:numPr>
                <w:ilvl w:val="0"/>
                <w:numId w:val="12"/>
              </w:numPr>
              <w:tabs>
                <w:tab w:val="left" w:pos="2268"/>
                <w:tab w:val="left" w:pos="4678"/>
              </w:tabs>
              <w:autoSpaceDE/>
              <w:autoSpaceDN/>
              <w:spacing w:line="280" w:lineRule="exact"/>
              <w:ind w:right="282"/>
              <w:jc w:val="both"/>
              <w:outlineLvl w:val="0"/>
              <w:rPr>
                <w:rFonts w:eastAsia="Times"/>
                <w:sz w:val="20"/>
                <w:szCs w:val="20"/>
              </w:rPr>
            </w:pPr>
            <w:proofErr w:type="spellStart"/>
            <w:r w:rsidRPr="0099772C">
              <w:rPr>
                <w:rFonts w:eastAsia="Times"/>
                <w:sz w:val="20"/>
                <w:szCs w:val="20"/>
              </w:rPr>
              <w:t>Autorisation</w:t>
            </w:r>
            <w:proofErr w:type="spellEnd"/>
            <w:r w:rsidRPr="0099772C">
              <w:rPr>
                <w:rFonts w:eastAsia="Times"/>
                <w:sz w:val="20"/>
                <w:szCs w:val="20"/>
              </w:rPr>
              <w:t xml:space="preserve"> de </w:t>
            </w:r>
            <w:proofErr w:type="spellStart"/>
            <w:r w:rsidRPr="0099772C">
              <w:rPr>
                <w:rFonts w:eastAsia="Times"/>
                <w:sz w:val="20"/>
                <w:szCs w:val="20"/>
              </w:rPr>
              <w:t>l’ex</w:t>
            </w:r>
            <w:proofErr w:type="spellEnd"/>
            <w:r w:rsidRPr="0099772C">
              <w:rPr>
                <w:rFonts w:eastAsia="Times"/>
                <w:sz w:val="20"/>
                <w:szCs w:val="20"/>
              </w:rPr>
              <w:t xml:space="preserve">-conjoint </w:t>
            </w:r>
            <w:proofErr w:type="spellStart"/>
            <w:r w:rsidRPr="0099772C">
              <w:rPr>
                <w:rFonts w:eastAsia="Times"/>
                <w:sz w:val="20"/>
                <w:szCs w:val="20"/>
              </w:rPr>
              <w:t>permettant</w:t>
            </w:r>
            <w:proofErr w:type="spellEnd"/>
            <w:r w:rsidRPr="0099772C">
              <w:rPr>
                <w:rFonts w:eastAsia="Times"/>
                <w:sz w:val="20"/>
                <w:szCs w:val="20"/>
              </w:rPr>
              <w:t xml:space="preserve"> </w:t>
            </w:r>
            <w:proofErr w:type="spellStart"/>
            <w:r w:rsidRPr="0099772C">
              <w:rPr>
                <w:rFonts w:eastAsia="Times"/>
                <w:sz w:val="20"/>
                <w:szCs w:val="20"/>
              </w:rPr>
              <w:t>d’emmener</w:t>
            </w:r>
            <w:proofErr w:type="spellEnd"/>
            <w:r w:rsidRPr="0099772C">
              <w:rPr>
                <w:rFonts w:eastAsia="Times"/>
                <w:sz w:val="20"/>
                <w:szCs w:val="20"/>
              </w:rPr>
              <w:t xml:space="preserve"> le </w:t>
            </w:r>
            <w:proofErr w:type="spellStart"/>
            <w:r w:rsidRPr="0099772C">
              <w:rPr>
                <w:rFonts w:eastAsia="Times"/>
                <w:sz w:val="20"/>
                <w:szCs w:val="20"/>
              </w:rPr>
              <w:t>ou</w:t>
            </w:r>
            <w:proofErr w:type="spellEnd"/>
            <w:r w:rsidRPr="0099772C">
              <w:rPr>
                <w:rFonts w:eastAsia="Times"/>
                <w:sz w:val="20"/>
                <w:szCs w:val="20"/>
              </w:rPr>
              <w:t xml:space="preserve"> les </w:t>
            </w:r>
            <w:proofErr w:type="spellStart"/>
            <w:r w:rsidRPr="0099772C">
              <w:rPr>
                <w:rFonts w:eastAsia="Times"/>
                <w:sz w:val="20"/>
                <w:szCs w:val="20"/>
              </w:rPr>
              <w:t>enfants</w:t>
            </w:r>
            <w:proofErr w:type="spellEnd"/>
            <w:r w:rsidRPr="0099772C">
              <w:rPr>
                <w:rFonts w:eastAsia="Times"/>
                <w:sz w:val="20"/>
                <w:szCs w:val="20"/>
              </w:rPr>
              <w:t xml:space="preserve"> </w:t>
            </w:r>
            <w:proofErr w:type="spellStart"/>
            <w:r w:rsidRPr="0099772C">
              <w:rPr>
                <w:rFonts w:eastAsia="Times"/>
                <w:sz w:val="20"/>
                <w:szCs w:val="20"/>
              </w:rPr>
              <w:t>dans</w:t>
            </w:r>
            <w:proofErr w:type="spellEnd"/>
            <w:r w:rsidRPr="0099772C">
              <w:rPr>
                <w:rFonts w:eastAsia="Times"/>
                <w:sz w:val="20"/>
                <w:szCs w:val="20"/>
              </w:rPr>
              <w:t xml:space="preserve"> le DOM pendant </w:t>
            </w:r>
            <w:proofErr w:type="spellStart"/>
            <w:r w:rsidRPr="0099772C">
              <w:rPr>
                <w:rFonts w:eastAsia="Times"/>
                <w:sz w:val="20"/>
                <w:szCs w:val="20"/>
              </w:rPr>
              <w:t>toute</w:t>
            </w:r>
            <w:proofErr w:type="spellEnd"/>
            <w:r w:rsidRPr="0099772C">
              <w:rPr>
                <w:rFonts w:eastAsia="Times"/>
                <w:sz w:val="20"/>
                <w:szCs w:val="20"/>
              </w:rPr>
              <w:t xml:space="preserve"> la </w:t>
            </w:r>
            <w:proofErr w:type="spellStart"/>
            <w:r w:rsidRPr="0099772C">
              <w:rPr>
                <w:rFonts w:eastAsia="Times"/>
                <w:sz w:val="20"/>
                <w:szCs w:val="20"/>
              </w:rPr>
              <w:t>durée</w:t>
            </w:r>
            <w:proofErr w:type="spellEnd"/>
            <w:r w:rsidRPr="0099772C">
              <w:rPr>
                <w:rFonts w:eastAsia="Times"/>
                <w:sz w:val="20"/>
                <w:szCs w:val="20"/>
              </w:rPr>
              <w:t xml:space="preserve"> du </w:t>
            </w:r>
            <w:proofErr w:type="spellStart"/>
            <w:r w:rsidRPr="0099772C">
              <w:rPr>
                <w:rFonts w:eastAsia="Times"/>
                <w:sz w:val="20"/>
                <w:szCs w:val="20"/>
              </w:rPr>
              <w:t>congé</w:t>
            </w:r>
            <w:proofErr w:type="spellEnd"/>
            <w:r w:rsidRPr="0099772C">
              <w:rPr>
                <w:rFonts w:eastAsia="Times"/>
                <w:sz w:val="20"/>
                <w:szCs w:val="20"/>
              </w:rPr>
              <w:t xml:space="preserve"> </w:t>
            </w:r>
            <w:proofErr w:type="spellStart"/>
            <w:r w:rsidRPr="0099772C">
              <w:rPr>
                <w:rFonts w:eastAsia="Times"/>
                <w:sz w:val="20"/>
                <w:szCs w:val="20"/>
              </w:rPr>
              <w:t>bonifié</w:t>
            </w:r>
            <w:proofErr w:type="spellEnd"/>
            <w:r w:rsidRPr="0099772C">
              <w:rPr>
                <w:rFonts w:eastAsia="Times"/>
                <w:sz w:val="20"/>
                <w:szCs w:val="20"/>
              </w:rPr>
              <w:t>.</w:t>
            </w:r>
          </w:p>
          <w:p w:rsidR="0099772C" w:rsidRPr="0099772C" w:rsidRDefault="0099772C" w:rsidP="000543A7">
            <w:pPr>
              <w:tabs>
                <w:tab w:val="left" w:pos="2268"/>
                <w:tab w:val="left" w:pos="4678"/>
              </w:tabs>
              <w:spacing w:line="280" w:lineRule="exact"/>
              <w:ind w:left="720" w:right="282"/>
              <w:jc w:val="both"/>
              <w:outlineLvl w:val="0"/>
              <w:rPr>
                <w:rFonts w:eastAsia="Times"/>
                <w:sz w:val="20"/>
                <w:szCs w:val="20"/>
              </w:rPr>
            </w:pPr>
          </w:p>
          <w:p w:rsidR="0099772C" w:rsidRPr="0099772C" w:rsidRDefault="0099772C" w:rsidP="0099772C">
            <w:pPr>
              <w:widowControl/>
              <w:numPr>
                <w:ilvl w:val="0"/>
                <w:numId w:val="12"/>
              </w:numPr>
              <w:tabs>
                <w:tab w:val="left" w:pos="2268"/>
                <w:tab w:val="left" w:pos="4678"/>
              </w:tabs>
              <w:autoSpaceDE/>
              <w:autoSpaceDN/>
              <w:spacing w:line="280" w:lineRule="exact"/>
              <w:ind w:right="282"/>
              <w:jc w:val="both"/>
              <w:outlineLvl w:val="0"/>
              <w:rPr>
                <w:rFonts w:eastAsia="Times"/>
                <w:sz w:val="20"/>
                <w:szCs w:val="20"/>
              </w:rPr>
            </w:pPr>
            <w:r w:rsidRPr="0099772C">
              <w:rPr>
                <w:rFonts w:eastAsia="Times"/>
                <w:sz w:val="20"/>
                <w:szCs w:val="20"/>
              </w:rPr>
              <w:t xml:space="preserve">Attestation de la CAF </w:t>
            </w:r>
            <w:proofErr w:type="spellStart"/>
            <w:r w:rsidRPr="0099772C">
              <w:rPr>
                <w:rFonts w:eastAsia="Times"/>
                <w:sz w:val="20"/>
                <w:szCs w:val="20"/>
              </w:rPr>
              <w:t>justifiant</w:t>
            </w:r>
            <w:proofErr w:type="spellEnd"/>
            <w:r w:rsidRPr="0099772C">
              <w:rPr>
                <w:rFonts w:eastAsia="Times"/>
                <w:sz w:val="20"/>
                <w:szCs w:val="20"/>
              </w:rPr>
              <w:t xml:space="preserve"> de la </w:t>
            </w:r>
            <w:proofErr w:type="spellStart"/>
            <w:r w:rsidRPr="0099772C">
              <w:rPr>
                <w:rFonts w:eastAsia="Times"/>
                <w:sz w:val="20"/>
                <w:szCs w:val="20"/>
              </w:rPr>
              <w:t>prise</w:t>
            </w:r>
            <w:proofErr w:type="spellEnd"/>
            <w:r w:rsidRPr="0099772C">
              <w:rPr>
                <w:rFonts w:eastAsia="Times"/>
                <w:sz w:val="20"/>
                <w:szCs w:val="20"/>
              </w:rPr>
              <w:t xml:space="preserve"> </w:t>
            </w:r>
            <w:proofErr w:type="spellStart"/>
            <w:r w:rsidRPr="0099772C">
              <w:rPr>
                <w:rFonts w:eastAsia="Times"/>
                <w:sz w:val="20"/>
                <w:szCs w:val="20"/>
              </w:rPr>
              <w:t>en</w:t>
            </w:r>
            <w:proofErr w:type="spellEnd"/>
            <w:r w:rsidRPr="0099772C">
              <w:rPr>
                <w:rFonts w:eastAsia="Times"/>
                <w:sz w:val="20"/>
                <w:szCs w:val="20"/>
              </w:rPr>
              <w:t xml:space="preserve"> charge des </w:t>
            </w:r>
            <w:proofErr w:type="spellStart"/>
            <w:r w:rsidRPr="0099772C">
              <w:rPr>
                <w:rFonts w:eastAsia="Times"/>
                <w:sz w:val="20"/>
                <w:szCs w:val="20"/>
              </w:rPr>
              <w:t>enfants</w:t>
            </w:r>
            <w:proofErr w:type="spellEnd"/>
          </w:p>
          <w:p w:rsidR="0099772C" w:rsidRPr="0099772C" w:rsidRDefault="0099772C" w:rsidP="000543A7">
            <w:pPr>
              <w:tabs>
                <w:tab w:val="left" w:pos="720"/>
                <w:tab w:val="left" w:pos="2268"/>
                <w:tab w:val="left" w:pos="4678"/>
              </w:tabs>
              <w:spacing w:line="280" w:lineRule="exact"/>
              <w:ind w:left="360"/>
              <w:outlineLvl w:val="0"/>
              <w:rPr>
                <w:rFonts w:eastAsia="Times"/>
                <w:b/>
                <w:bCs/>
                <w:i/>
                <w:sz w:val="20"/>
                <w:szCs w:val="20"/>
                <w:u w:val="single"/>
              </w:rPr>
            </w:pPr>
          </w:p>
        </w:tc>
      </w:tr>
      <w:tr w:rsidR="0099772C" w:rsidRPr="001B252A" w:rsidTr="0099772C">
        <w:trPr>
          <w:trHeight w:val="2268"/>
        </w:trPr>
        <w:tc>
          <w:tcPr>
            <w:tcW w:w="3227" w:type="dxa"/>
            <w:shd w:val="clear" w:color="auto" w:fill="auto"/>
            <w:vAlign w:val="center"/>
          </w:tcPr>
          <w:p w:rsidR="0099772C" w:rsidRPr="0099772C" w:rsidRDefault="0099772C" w:rsidP="000543A7">
            <w:pPr>
              <w:tabs>
                <w:tab w:val="left" w:pos="720"/>
                <w:tab w:val="left" w:pos="2268"/>
                <w:tab w:val="left" w:pos="4678"/>
              </w:tabs>
              <w:spacing w:line="280" w:lineRule="exact"/>
              <w:outlineLvl w:val="0"/>
              <w:rPr>
                <w:rFonts w:eastAsia="Times"/>
                <w:b/>
                <w:bCs/>
                <w:sz w:val="20"/>
                <w:szCs w:val="20"/>
              </w:rPr>
            </w:pPr>
          </w:p>
          <w:p w:rsidR="0099772C" w:rsidRPr="0099772C" w:rsidRDefault="0099772C" w:rsidP="000543A7">
            <w:pPr>
              <w:tabs>
                <w:tab w:val="left" w:pos="720"/>
                <w:tab w:val="left" w:pos="2268"/>
                <w:tab w:val="left" w:pos="4678"/>
              </w:tabs>
              <w:spacing w:line="280" w:lineRule="exact"/>
              <w:outlineLvl w:val="0"/>
              <w:rPr>
                <w:rFonts w:eastAsia="Times"/>
                <w:b/>
                <w:bCs/>
                <w:sz w:val="20"/>
                <w:szCs w:val="20"/>
              </w:rPr>
            </w:pPr>
            <w:proofErr w:type="spellStart"/>
            <w:r w:rsidRPr="0099772C">
              <w:rPr>
                <w:rFonts w:eastAsia="Times"/>
                <w:b/>
                <w:bCs/>
                <w:sz w:val="20"/>
                <w:szCs w:val="20"/>
              </w:rPr>
              <w:t>Cas</w:t>
            </w:r>
            <w:proofErr w:type="spellEnd"/>
            <w:r w:rsidRPr="0099772C">
              <w:rPr>
                <w:rFonts w:eastAsia="Times"/>
                <w:b/>
                <w:bCs/>
                <w:sz w:val="20"/>
                <w:szCs w:val="20"/>
              </w:rPr>
              <w:t xml:space="preserve"> </w:t>
            </w:r>
            <w:proofErr w:type="spellStart"/>
            <w:r w:rsidRPr="0099772C">
              <w:rPr>
                <w:rFonts w:eastAsia="Times"/>
                <w:b/>
                <w:bCs/>
                <w:sz w:val="20"/>
                <w:szCs w:val="20"/>
              </w:rPr>
              <w:t>d’enfants</w:t>
            </w:r>
            <w:proofErr w:type="spellEnd"/>
            <w:r w:rsidRPr="0099772C">
              <w:rPr>
                <w:rFonts w:eastAsia="Times"/>
                <w:b/>
                <w:bCs/>
                <w:sz w:val="20"/>
                <w:szCs w:val="20"/>
              </w:rPr>
              <w:t xml:space="preserve"> à charge </w:t>
            </w:r>
            <w:proofErr w:type="spellStart"/>
            <w:r w:rsidRPr="0099772C">
              <w:rPr>
                <w:rFonts w:eastAsia="Times"/>
                <w:b/>
                <w:bCs/>
                <w:sz w:val="20"/>
                <w:szCs w:val="20"/>
              </w:rPr>
              <w:t>atteints</w:t>
            </w:r>
            <w:proofErr w:type="spellEnd"/>
            <w:r w:rsidRPr="0099772C">
              <w:rPr>
                <w:rFonts w:eastAsia="Times"/>
                <w:b/>
                <w:bCs/>
                <w:sz w:val="20"/>
                <w:szCs w:val="20"/>
              </w:rPr>
              <w:t xml:space="preserve"> </w:t>
            </w:r>
            <w:proofErr w:type="spellStart"/>
            <w:r w:rsidRPr="0099772C">
              <w:rPr>
                <w:rFonts w:eastAsia="Times"/>
                <w:b/>
                <w:bCs/>
                <w:sz w:val="20"/>
                <w:szCs w:val="20"/>
              </w:rPr>
              <w:t>d’une</w:t>
            </w:r>
            <w:proofErr w:type="spellEnd"/>
            <w:r w:rsidRPr="0099772C">
              <w:rPr>
                <w:rFonts w:eastAsia="Times"/>
                <w:b/>
                <w:bCs/>
                <w:sz w:val="20"/>
                <w:szCs w:val="20"/>
              </w:rPr>
              <w:t xml:space="preserve"> </w:t>
            </w:r>
            <w:proofErr w:type="spellStart"/>
            <w:r w:rsidRPr="0099772C">
              <w:rPr>
                <w:rFonts w:eastAsia="Times"/>
                <w:b/>
                <w:bCs/>
                <w:sz w:val="20"/>
                <w:szCs w:val="20"/>
              </w:rPr>
              <w:t>incapacité</w:t>
            </w:r>
            <w:proofErr w:type="spellEnd"/>
            <w:r w:rsidRPr="0099772C">
              <w:rPr>
                <w:rFonts w:eastAsia="Times"/>
                <w:b/>
                <w:bCs/>
                <w:sz w:val="20"/>
                <w:szCs w:val="20"/>
              </w:rPr>
              <w:t xml:space="preserve"> </w:t>
            </w:r>
            <w:proofErr w:type="spellStart"/>
            <w:r w:rsidRPr="0099772C">
              <w:rPr>
                <w:rFonts w:eastAsia="Times"/>
                <w:b/>
                <w:bCs/>
                <w:sz w:val="20"/>
                <w:szCs w:val="20"/>
              </w:rPr>
              <w:t>supérieure</w:t>
            </w:r>
            <w:proofErr w:type="spellEnd"/>
            <w:r w:rsidRPr="0099772C">
              <w:rPr>
                <w:rFonts w:eastAsia="Times"/>
                <w:b/>
                <w:bCs/>
                <w:sz w:val="20"/>
                <w:szCs w:val="20"/>
              </w:rPr>
              <w:t xml:space="preserve"> </w:t>
            </w:r>
            <w:proofErr w:type="spellStart"/>
            <w:r w:rsidRPr="0099772C">
              <w:rPr>
                <w:rFonts w:eastAsia="Times"/>
                <w:b/>
                <w:bCs/>
                <w:sz w:val="20"/>
                <w:szCs w:val="20"/>
              </w:rPr>
              <w:t>ou</w:t>
            </w:r>
            <w:proofErr w:type="spellEnd"/>
            <w:r w:rsidRPr="0099772C">
              <w:rPr>
                <w:rFonts w:eastAsia="Times"/>
                <w:b/>
                <w:bCs/>
                <w:sz w:val="20"/>
                <w:szCs w:val="20"/>
              </w:rPr>
              <w:t xml:space="preserve"> </w:t>
            </w:r>
            <w:proofErr w:type="spellStart"/>
            <w:r w:rsidRPr="0099772C">
              <w:rPr>
                <w:rFonts w:eastAsia="Times"/>
                <w:b/>
                <w:bCs/>
                <w:sz w:val="20"/>
                <w:szCs w:val="20"/>
              </w:rPr>
              <w:t>égale</w:t>
            </w:r>
            <w:proofErr w:type="spellEnd"/>
            <w:r w:rsidRPr="0099772C">
              <w:rPr>
                <w:rFonts w:eastAsia="Times"/>
                <w:b/>
                <w:bCs/>
                <w:sz w:val="20"/>
                <w:szCs w:val="20"/>
              </w:rPr>
              <w:t xml:space="preserve"> à 80% </w:t>
            </w:r>
          </w:p>
          <w:p w:rsidR="0099772C" w:rsidRPr="0099772C" w:rsidRDefault="0099772C" w:rsidP="000543A7">
            <w:pPr>
              <w:tabs>
                <w:tab w:val="left" w:pos="720"/>
                <w:tab w:val="left" w:pos="2268"/>
                <w:tab w:val="left" w:pos="4678"/>
              </w:tabs>
              <w:spacing w:line="280" w:lineRule="exact"/>
              <w:outlineLvl w:val="0"/>
              <w:rPr>
                <w:rFonts w:eastAsia="Times"/>
                <w:b/>
                <w:bCs/>
                <w:sz w:val="20"/>
                <w:szCs w:val="20"/>
              </w:rPr>
            </w:pPr>
            <w:r w:rsidRPr="0099772C">
              <w:rPr>
                <w:rFonts w:eastAsia="Times"/>
                <w:b/>
                <w:bCs/>
                <w:sz w:val="20"/>
                <w:szCs w:val="20"/>
              </w:rPr>
              <w:t>(</w:t>
            </w:r>
            <w:proofErr w:type="spellStart"/>
            <w:r w:rsidRPr="0099772C">
              <w:rPr>
                <w:rFonts w:eastAsia="Times"/>
                <w:b/>
                <w:bCs/>
                <w:sz w:val="20"/>
                <w:szCs w:val="20"/>
              </w:rPr>
              <w:t>aucune</w:t>
            </w:r>
            <w:proofErr w:type="spellEnd"/>
            <w:r w:rsidRPr="0099772C">
              <w:rPr>
                <w:rFonts w:eastAsia="Times"/>
                <w:b/>
                <w:bCs/>
                <w:sz w:val="20"/>
                <w:szCs w:val="20"/>
              </w:rPr>
              <w:t xml:space="preserve"> </w:t>
            </w:r>
            <w:proofErr w:type="spellStart"/>
            <w:r w:rsidRPr="0099772C">
              <w:rPr>
                <w:rFonts w:eastAsia="Times"/>
                <w:b/>
                <w:bCs/>
                <w:sz w:val="20"/>
                <w:szCs w:val="20"/>
              </w:rPr>
              <w:t>limite</w:t>
            </w:r>
            <w:proofErr w:type="spellEnd"/>
            <w:r w:rsidRPr="0099772C">
              <w:rPr>
                <w:rFonts w:eastAsia="Times"/>
                <w:b/>
                <w:bCs/>
                <w:sz w:val="20"/>
                <w:szCs w:val="20"/>
              </w:rPr>
              <w:t xml:space="preserve"> </w:t>
            </w:r>
            <w:proofErr w:type="spellStart"/>
            <w:r w:rsidRPr="0099772C">
              <w:rPr>
                <w:rFonts w:eastAsia="Times"/>
                <w:b/>
                <w:bCs/>
                <w:sz w:val="20"/>
                <w:szCs w:val="20"/>
              </w:rPr>
              <w:t>d’âge</w:t>
            </w:r>
            <w:proofErr w:type="spellEnd"/>
            <w:r w:rsidRPr="0099772C">
              <w:rPr>
                <w:rFonts w:eastAsia="Times"/>
                <w:b/>
                <w:bCs/>
                <w:sz w:val="20"/>
                <w:szCs w:val="20"/>
              </w:rPr>
              <w:t xml:space="preserve"> </w:t>
            </w:r>
            <w:proofErr w:type="spellStart"/>
            <w:r w:rsidRPr="0099772C">
              <w:rPr>
                <w:rFonts w:eastAsia="Times"/>
                <w:b/>
                <w:bCs/>
                <w:sz w:val="20"/>
                <w:szCs w:val="20"/>
              </w:rPr>
              <w:t>n’est</w:t>
            </w:r>
            <w:proofErr w:type="spellEnd"/>
            <w:r w:rsidRPr="0099772C">
              <w:rPr>
                <w:rFonts w:eastAsia="Times"/>
                <w:b/>
                <w:bCs/>
                <w:sz w:val="20"/>
                <w:szCs w:val="20"/>
              </w:rPr>
              <w:t xml:space="preserve"> </w:t>
            </w:r>
            <w:proofErr w:type="spellStart"/>
            <w:r w:rsidRPr="0099772C">
              <w:rPr>
                <w:rFonts w:eastAsia="Times"/>
                <w:b/>
                <w:bCs/>
                <w:sz w:val="20"/>
                <w:szCs w:val="20"/>
              </w:rPr>
              <w:t>exigée</w:t>
            </w:r>
            <w:proofErr w:type="spellEnd"/>
            <w:r w:rsidRPr="0099772C">
              <w:rPr>
                <w:rFonts w:eastAsia="Times"/>
                <w:b/>
                <w:bCs/>
                <w:sz w:val="20"/>
                <w:szCs w:val="20"/>
              </w:rPr>
              <w:t xml:space="preserve"> pour </w:t>
            </w:r>
            <w:proofErr w:type="spellStart"/>
            <w:r w:rsidRPr="0099772C">
              <w:rPr>
                <w:rFonts w:eastAsia="Times"/>
                <w:b/>
                <w:bCs/>
                <w:sz w:val="20"/>
                <w:szCs w:val="20"/>
              </w:rPr>
              <w:t>leur</w:t>
            </w:r>
            <w:proofErr w:type="spellEnd"/>
            <w:r w:rsidRPr="0099772C">
              <w:rPr>
                <w:rFonts w:eastAsia="Times"/>
                <w:b/>
                <w:bCs/>
                <w:sz w:val="20"/>
                <w:szCs w:val="20"/>
              </w:rPr>
              <w:t xml:space="preserve"> </w:t>
            </w:r>
            <w:proofErr w:type="spellStart"/>
            <w:r w:rsidRPr="0099772C">
              <w:rPr>
                <w:rFonts w:eastAsia="Times"/>
                <w:b/>
                <w:bCs/>
                <w:sz w:val="20"/>
                <w:szCs w:val="20"/>
              </w:rPr>
              <w:t>prise</w:t>
            </w:r>
            <w:proofErr w:type="spellEnd"/>
            <w:r w:rsidRPr="0099772C">
              <w:rPr>
                <w:rFonts w:eastAsia="Times"/>
                <w:b/>
                <w:bCs/>
                <w:sz w:val="20"/>
                <w:szCs w:val="20"/>
              </w:rPr>
              <w:t xml:space="preserve"> </w:t>
            </w:r>
            <w:proofErr w:type="spellStart"/>
            <w:r w:rsidRPr="0099772C">
              <w:rPr>
                <w:rFonts w:eastAsia="Times"/>
                <w:b/>
                <w:bCs/>
                <w:sz w:val="20"/>
                <w:szCs w:val="20"/>
              </w:rPr>
              <w:t>en</w:t>
            </w:r>
            <w:proofErr w:type="spellEnd"/>
            <w:r w:rsidRPr="0099772C">
              <w:rPr>
                <w:rFonts w:eastAsia="Times"/>
                <w:b/>
                <w:bCs/>
                <w:sz w:val="20"/>
                <w:szCs w:val="20"/>
              </w:rPr>
              <w:t xml:space="preserve"> charge </w:t>
            </w:r>
            <w:proofErr w:type="spellStart"/>
            <w:r w:rsidRPr="0099772C">
              <w:rPr>
                <w:rFonts w:eastAsia="Times"/>
                <w:b/>
                <w:bCs/>
                <w:sz w:val="20"/>
                <w:szCs w:val="20"/>
              </w:rPr>
              <w:t>en</w:t>
            </w:r>
            <w:proofErr w:type="spellEnd"/>
            <w:r w:rsidRPr="0099772C">
              <w:rPr>
                <w:rFonts w:eastAsia="Times"/>
                <w:b/>
                <w:bCs/>
                <w:sz w:val="20"/>
                <w:szCs w:val="20"/>
              </w:rPr>
              <w:t xml:space="preserve"> </w:t>
            </w:r>
            <w:proofErr w:type="spellStart"/>
            <w:r w:rsidRPr="0099772C">
              <w:rPr>
                <w:rFonts w:eastAsia="Times"/>
                <w:b/>
                <w:bCs/>
                <w:sz w:val="20"/>
                <w:szCs w:val="20"/>
              </w:rPr>
              <w:t>qualité</w:t>
            </w:r>
            <w:proofErr w:type="spellEnd"/>
            <w:r w:rsidRPr="0099772C">
              <w:rPr>
                <w:rFonts w:eastAsia="Times"/>
                <w:b/>
                <w:bCs/>
                <w:sz w:val="20"/>
                <w:szCs w:val="20"/>
              </w:rPr>
              <w:t xml:space="preserve"> </w:t>
            </w:r>
            <w:proofErr w:type="spellStart"/>
            <w:r w:rsidRPr="0099772C">
              <w:rPr>
                <w:rFonts w:eastAsia="Times"/>
                <w:b/>
                <w:bCs/>
                <w:sz w:val="20"/>
                <w:szCs w:val="20"/>
              </w:rPr>
              <w:t>d’ayant</w:t>
            </w:r>
            <w:proofErr w:type="spellEnd"/>
            <w:r w:rsidRPr="0099772C">
              <w:rPr>
                <w:rFonts w:eastAsia="Times"/>
                <w:b/>
                <w:bCs/>
                <w:sz w:val="20"/>
                <w:szCs w:val="20"/>
              </w:rPr>
              <w:t xml:space="preserve"> droit)</w:t>
            </w:r>
          </w:p>
          <w:p w:rsidR="0099772C" w:rsidRPr="0099772C" w:rsidRDefault="0099772C" w:rsidP="000543A7">
            <w:pPr>
              <w:tabs>
                <w:tab w:val="left" w:pos="720"/>
                <w:tab w:val="left" w:pos="2268"/>
                <w:tab w:val="left" w:pos="4678"/>
              </w:tabs>
              <w:spacing w:line="280" w:lineRule="exact"/>
              <w:jc w:val="center"/>
              <w:outlineLvl w:val="0"/>
              <w:rPr>
                <w:rFonts w:eastAsia="Times"/>
                <w:b/>
                <w:bCs/>
                <w:sz w:val="20"/>
                <w:szCs w:val="20"/>
              </w:rPr>
            </w:pPr>
          </w:p>
        </w:tc>
        <w:tc>
          <w:tcPr>
            <w:tcW w:w="6946" w:type="dxa"/>
            <w:shd w:val="clear" w:color="auto" w:fill="auto"/>
            <w:vAlign w:val="center"/>
          </w:tcPr>
          <w:p w:rsidR="0099772C" w:rsidRPr="0099772C" w:rsidRDefault="0099772C" w:rsidP="000543A7">
            <w:pPr>
              <w:tabs>
                <w:tab w:val="left" w:pos="2268"/>
                <w:tab w:val="left" w:pos="4678"/>
              </w:tabs>
              <w:spacing w:line="280" w:lineRule="exact"/>
              <w:jc w:val="both"/>
              <w:outlineLvl w:val="0"/>
              <w:rPr>
                <w:rFonts w:eastAsia="Times"/>
                <w:b/>
                <w:sz w:val="20"/>
                <w:szCs w:val="20"/>
                <w:u w:val="single"/>
              </w:rPr>
            </w:pPr>
          </w:p>
          <w:p w:rsidR="0099772C" w:rsidRPr="0099772C" w:rsidRDefault="0099772C" w:rsidP="0099772C">
            <w:pPr>
              <w:widowControl/>
              <w:numPr>
                <w:ilvl w:val="0"/>
                <w:numId w:val="11"/>
              </w:numPr>
              <w:tabs>
                <w:tab w:val="left" w:pos="2268"/>
                <w:tab w:val="left" w:pos="4678"/>
              </w:tabs>
              <w:autoSpaceDE/>
              <w:autoSpaceDN/>
              <w:spacing w:line="280" w:lineRule="exact"/>
              <w:ind w:right="282"/>
              <w:jc w:val="both"/>
              <w:outlineLvl w:val="0"/>
              <w:rPr>
                <w:rFonts w:eastAsia="Times"/>
                <w:sz w:val="20"/>
                <w:szCs w:val="20"/>
              </w:rPr>
            </w:pPr>
            <w:proofErr w:type="spellStart"/>
            <w:r w:rsidRPr="0099772C">
              <w:rPr>
                <w:rFonts w:eastAsia="Times"/>
                <w:sz w:val="20"/>
                <w:szCs w:val="20"/>
              </w:rPr>
              <w:t>Photocopie</w:t>
            </w:r>
            <w:proofErr w:type="spellEnd"/>
            <w:r w:rsidRPr="0099772C">
              <w:rPr>
                <w:rFonts w:eastAsia="Times"/>
                <w:sz w:val="20"/>
                <w:szCs w:val="20"/>
              </w:rPr>
              <w:t xml:space="preserve"> de la carte </w:t>
            </w:r>
            <w:proofErr w:type="spellStart"/>
            <w:r w:rsidRPr="0099772C">
              <w:rPr>
                <w:rFonts w:eastAsia="Times"/>
                <w:sz w:val="20"/>
                <w:szCs w:val="20"/>
              </w:rPr>
              <w:t>d’invalidité</w:t>
            </w:r>
            <w:proofErr w:type="spellEnd"/>
            <w:r w:rsidRPr="0099772C">
              <w:rPr>
                <w:rFonts w:eastAsia="Times"/>
                <w:sz w:val="20"/>
                <w:szCs w:val="20"/>
              </w:rPr>
              <w:t xml:space="preserve"> </w:t>
            </w:r>
            <w:proofErr w:type="spellStart"/>
            <w:r w:rsidRPr="0099772C">
              <w:rPr>
                <w:rFonts w:eastAsia="Times"/>
                <w:sz w:val="20"/>
                <w:szCs w:val="20"/>
              </w:rPr>
              <w:t>accompagnée</w:t>
            </w:r>
            <w:proofErr w:type="spellEnd"/>
            <w:r w:rsidRPr="0099772C">
              <w:rPr>
                <w:rFonts w:eastAsia="Times"/>
                <w:sz w:val="20"/>
                <w:szCs w:val="20"/>
              </w:rPr>
              <w:t xml:space="preserve"> </w:t>
            </w:r>
            <w:proofErr w:type="spellStart"/>
            <w:r w:rsidRPr="0099772C">
              <w:rPr>
                <w:rFonts w:eastAsia="Times"/>
                <w:sz w:val="20"/>
                <w:szCs w:val="20"/>
              </w:rPr>
              <w:t>éventuellement</w:t>
            </w:r>
            <w:proofErr w:type="spellEnd"/>
            <w:r w:rsidRPr="0099772C">
              <w:rPr>
                <w:rFonts w:eastAsia="Times"/>
                <w:sz w:val="20"/>
                <w:szCs w:val="20"/>
              </w:rPr>
              <w:t xml:space="preserve"> d’un </w:t>
            </w:r>
            <w:proofErr w:type="spellStart"/>
            <w:r w:rsidRPr="0099772C">
              <w:rPr>
                <w:rFonts w:eastAsia="Times"/>
                <w:sz w:val="20"/>
                <w:szCs w:val="20"/>
              </w:rPr>
              <w:t>certificat</w:t>
            </w:r>
            <w:proofErr w:type="spellEnd"/>
            <w:r w:rsidRPr="0099772C">
              <w:rPr>
                <w:rFonts w:eastAsia="Times"/>
                <w:sz w:val="20"/>
                <w:szCs w:val="20"/>
              </w:rPr>
              <w:t xml:space="preserve"> </w:t>
            </w:r>
            <w:proofErr w:type="spellStart"/>
            <w:r w:rsidRPr="0099772C">
              <w:rPr>
                <w:rFonts w:eastAsia="Times"/>
                <w:sz w:val="20"/>
                <w:szCs w:val="20"/>
              </w:rPr>
              <w:t>médical</w:t>
            </w:r>
            <w:proofErr w:type="spellEnd"/>
            <w:r w:rsidRPr="0099772C">
              <w:rPr>
                <w:rFonts w:eastAsia="Times"/>
                <w:sz w:val="20"/>
                <w:szCs w:val="20"/>
              </w:rPr>
              <w:t xml:space="preserve"> </w:t>
            </w:r>
            <w:proofErr w:type="spellStart"/>
            <w:r w:rsidRPr="0099772C">
              <w:rPr>
                <w:rFonts w:eastAsia="Times"/>
                <w:sz w:val="20"/>
                <w:szCs w:val="20"/>
              </w:rPr>
              <w:t>indiquant</w:t>
            </w:r>
            <w:proofErr w:type="spellEnd"/>
            <w:r w:rsidRPr="0099772C">
              <w:rPr>
                <w:rFonts w:eastAsia="Times"/>
                <w:sz w:val="20"/>
                <w:szCs w:val="20"/>
              </w:rPr>
              <w:t xml:space="preserve"> que </w:t>
            </w:r>
            <w:proofErr w:type="spellStart"/>
            <w:proofErr w:type="gramStart"/>
            <w:r w:rsidRPr="0099772C">
              <w:rPr>
                <w:rFonts w:eastAsia="Times"/>
                <w:sz w:val="20"/>
                <w:szCs w:val="20"/>
              </w:rPr>
              <w:t>l’enfant</w:t>
            </w:r>
            <w:proofErr w:type="spellEnd"/>
            <w:proofErr w:type="gramEnd"/>
            <w:r w:rsidRPr="0099772C">
              <w:rPr>
                <w:rFonts w:eastAsia="Times"/>
                <w:sz w:val="20"/>
                <w:szCs w:val="20"/>
              </w:rPr>
              <w:t xml:space="preserve"> </w:t>
            </w:r>
            <w:proofErr w:type="spellStart"/>
            <w:r w:rsidRPr="0099772C">
              <w:rPr>
                <w:rFonts w:eastAsia="Times"/>
                <w:sz w:val="20"/>
                <w:szCs w:val="20"/>
              </w:rPr>
              <w:t>peut</w:t>
            </w:r>
            <w:proofErr w:type="spellEnd"/>
            <w:r w:rsidRPr="0099772C">
              <w:rPr>
                <w:rFonts w:eastAsia="Times"/>
                <w:sz w:val="20"/>
                <w:szCs w:val="20"/>
              </w:rPr>
              <w:t xml:space="preserve"> voyager </w:t>
            </w:r>
            <w:proofErr w:type="spellStart"/>
            <w:r w:rsidRPr="0099772C">
              <w:rPr>
                <w:rFonts w:eastAsia="Times"/>
                <w:sz w:val="20"/>
                <w:szCs w:val="20"/>
              </w:rPr>
              <w:t>seul</w:t>
            </w:r>
            <w:proofErr w:type="spellEnd"/>
            <w:r w:rsidRPr="0099772C">
              <w:rPr>
                <w:rFonts w:eastAsia="Times"/>
                <w:sz w:val="20"/>
                <w:szCs w:val="20"/>
              </w:rPr>
              <w:t xml:space="preserve">.  </w:t>
            </w:r>
          </w:p>
          <w:p w:rsidR="0099772C" w:rsidRPr="0099772C" w:rsidRDefault="0099772C" w:rsidP="000543A7">
            <w:pPr>
              <w:tabs>
                <w:tab w:val="left" w:pos="720"/>
                <w:tab w:val="left" w:pos="2268"/>
                <w:tab w:val="left" w:pos="4678"/>
              </w:tabs>
              <w:spacing w:line="280" w:lineRule="exact"/>
              <w:ind w:left="720"/>
              <w:jc w:val="both"/>
              <w:outlineLvl w:val="0"/>
              <w:rPr>
                <w:rFonts w:ascii="Century" w:eastAsia="Times" w:hAnsi="Century"/>
                <w:b/>
                <w:sz w:val="20"/>
                <w:szCs w:val="20"/>
              </w:rPr>
            </w:pPr>
          </w:p>
          <w:p w:rsidR="0099772C" w:rsidRPr="0099772C" w:rsidRDefault="0099772C" w:rsidP="000543A7">
            <w:pPr>
              <w:tabs>
                <w:tab w:val="left" w:pos="2268"/>
                <w:tab w:val="left" w:pos="4678"/>
              </w:tabs>
              <w:spacing w:line="280" w:lineRule="exact"/>
              <w:jc w:val="center"/>
              <w:outlineLvl w:val="0"/>
              <w:rPr>
                <w:rFonts w:eastAsia="Times"/>
                <w:sz w:val="20"/>
                <w:szCs w:val="20"/>
              </w:rPr>
            </w:pPr>
          </w:p>
        </w:tc>
      </w:tr>
    </w:tbl>
    <w:p w:rsidR="00393113" w:rsidRPr="00290741" w:rsidRDefault="00393113" w:rsidP="00B55B58">
      <w:pPr>
        <w:pStyle w:val="Corpsdetexte"/>
      </w:pPr>
    </w:p>
    <w:sectPr w:rsidR="00393113" w:rsidRPr="00290741" w:rsidSect="00261828">
      <w:headerReference w:type="default" r:id="rId15"/>
      <w:footerReference w:type="default" r:id="rId16"/>
      <w:type w:val="continuous"/>
      <w:pgSz w:w="11910" w:h="16840"/>
      <w:pgMar w:top="964" w:right="964" w:bottom="1537"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A7" w:rsidRDefault="000543A7" w:rsidP="0079276E">
      <w:r>
        <w:separator/>
      </w:r>
    </w:p>
  </w:endnote>
  <w:endnote w:type="continuationSeparator" w:id="0">
    <w:p w:rsidR="000543A7" w:rsidRDefault="000543A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Default="002C53DF" w:rsidP="00D4139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23C58">
      <w:rPr>
        <w:rStyle w:val="Numrodepage"/>
        <w:noProof/>
        <w:sz w:val="14"/>
        <w:szCs w:val="14"/>
        <w:lang w:val="fr-FR"/>
      </w:rPr>
      <w:t>4</w:t>
    </w:r>
    <w:r w:rsidRPr="002C53DF">
      <w:rPr>
        <w:rStyle w:val="Numrodepage"/>
        <w:sz w:val="14"/>
        <w:szCs w:val="14"/>
      </w:rPr>
      <w:fldChar w:fldCharType="end"/>
    </w:r>
  </w:p>
  <w:p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A7" w:rsidRDefault="000543A7" w:rsidP="0079276E">
      <w:r>
        <w:separator/>
      </w:r>
    </w:p>
  </w:footnote>
  <w:footnote w:type="continuationSeparator" w:id="0">
    <w:p w:rsidR="000543A7" w:rsidRDefault="000543A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1006CB" w:rsidP="00930B38">
    <w:pPr>
      <w:pStyle w:val="En-tte"/>
      <w:tabs>
        <w:tab w:val="clear" w:pos="4513"/>
      </w:tabs>
      <w:jc w:val="right"/>
      <w:rPr>
        <w:b/>
        <w:bCs/>
        <w:sz w:val="24"/>
        <w:szCs w:val="24"/>
      </w:rPr>
    </w:pPr>
    <w:r>
      <w:rPr>
        <w:noProof/>
        <w:lang w:val="fr-FR" w:eastAsia="fr-FR"/>
      </w:rPr>
      <w:drawing>
        <wp:anchor distT="0" distB="0" distL="114300" distR="114300" simplePos="0" relativeHeight="251656704" behindDoc="0" locked="0" layoutInCell="1" allowOverlap="1">
          <wp:simplePos x="0" y="0"/>
          <wp:positionH relativeFrom="column">
            <wp:posOffset>-148590</wp:posOffset>
          </wp:positionH>
          <wp:positionV relativeFrom="paragraph">
            <wp:posOffset>12065</wp:posOffset>
          </wp:positionV>
          <wp:extent cx="1820545" cy="148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343D89" w:rsidRDefault="00343D89" w:rsidP="00343D89">
    <w:pPr>
      <w:pStyle w:val="ServiceInfoHeader"/>
      <w:rPr>
        <w:lang w:val="fr-FR"/>
      </w:rPr>
    </w:pPr>
    <w:r>
      <w:rPr>
        <w:lang w:val="fr-FR"/>
      </w:rPr>
      <w:t>Intitulé de la direction</w:t>
    </w:r>
    <w:r>
      <w:rPr>
        <w:lang w:val="fr-FR"/>
      </w:rPr>
      <w:br/>
      <w:t xml:space="preserve">jusqu’à </w:t>
    </w:r>
    <w:r>
      <w:rPr>
        <w:lang w:val="fr-FR"/>
      </w:rPr>
      <w:br/>
      <w:t>trois lignes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C7" w:rsidRDefault="001006CB" w:rsidP="00311CC7">
    <w:pPr>
      <w:pStyle w:val="En-tte"/>
      <w:tabs>
        <w:tab w:val="clear" w:pos="4513"/>
      </w:tabs>
      <w:jc w:val="right"/>
      <w:rPr>
        <w:b/>
        <w:bCs/>
        <w:sz w:val="24"/>
        <w:szCs w:val="24"/>
      </w:rPr>
    </w:pPr>
    <w:r>
      <w:rPr>
        <w:noProof/>
        <w:lang w:val="fr-FR" w:eastAsia="fr-FR"/>
      </w:rPr>
      <w:drawing>
        <wp:anchor distT="0" distB="0" distL="114300" distR="114300" simplePos="0" relativeHeight="251657728" behindDoc="0" locked="0" layoutInCell="1" allowOverlap="1">
          <wp:simplePos x="0" y="0"/>
          <wp:positionH relativeFrom="column">
            <wp:posOffset>-148590</wp:posOffset>
          </wp:positionH>
          <wp:positionV relativeFrom="paragraph">
            <wp:posOffset>12065</wp:posOffset>
          </wp:positionV>
          <wp:extent cx="1820545" cy="1485900"/>
          <wp:effectExtent l="0" t="0" r="0" b="0"/>
          <wp:wrapSquare wrapText="bothSides"/>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C7">
      <w:rPr>
        <w:b/>
        <w:bCs/>
        <w:sz w:val="24"/>
        <w:szCs w:val="24"/>
      </w:rPr>
      <w:tab/>
    </w:r>
  </w:p>
  <w:p w:rsidR="00311CC7" w:rsidRDefault="00311CC7" w:rsidP="00311CC7">
    <w:pPr>
      <w:pStyle w:val="En-tte"/>
      <w:tabs>
        <w:tab w:val="clear" w:pos="4513"/>
      </w:tabs>
      <w:jc w:val="right"/>
      <w:rPr>
        <w:b/>
        <w:bCs/>
        <w:sz w:val="24"/>
        <w:szCs w:val="24"/>
      </w:rPr>
    </w:pPr>
  </w:p>
  <w:p w:rsidR="00311CC7" w:rsidRDefault="0057445B" w:rsidP="00311CC7">
    <w:pPr>
      <w:pStyle w:val="ServiceInfoHeader"/>
      <w:rPr>
        <w:lang w:val="fr-FR"/>
      </w:rPr>
    </w:pPr>
    <w:r>
      <w:rPr>
        <w:lang w:val="fr-FR"/>
      </w:rPr>
      <w:t>Division des Affaires Financières</w:t>
    </w:r>
  </w:p>
  <w:p w:rsidR="00311CC7" w:rsidRPr="00311CC7" w:rsidRDefault="00311CC7">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13" w:rsidRDefault="001006CB" w:rsidP="00393113">
    <w:pPr>
      <w:pStyle w:val="En-tte"/>
      <w:tabs>
        <w:tab w:val="clear" w:pos="4513"/>
      </w:tabs>
      <w:jc w:val="right"/>
      <w:rPr>
        <w:b/>
        <w:bCs/>
        <w:sz w:val="24"/>
        <w:szCs w:val="24"/>
      </w:rPr>
    </w:pPr>
    <w:r>
      <w:rPr>
        <w:noProof/>
        <w:lang w:val="fr-FR" w:eastAsia="fr-FR"/>
      </w:rPr>
      <w:drawing>
        <wp:anchor distT="0" distB="0" distL="114300" distR="114300" simplePos="0" relativeHeight="251658752" behindDoc="0" locked="0" layoutInCell="1" allowOverlap="1">
          <wp:simplePos x="0" y="0"/>
          <wp:positionH relativeFrom="column">
            <wp:posOffset>-148590</wp:posOffset>
          </wp:positionH>
          <wp:positionV relativeFrom="paragraph">
            <wp:posOffset>12065</wp:posOffset>
          </wp:positionV>
          <wp:extent cx="1820545" cy="148590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13">
      <w:rPr>
        <w:b/>
        <w:bCs/>
        <w:sz w:val="24"/>
        <w:szCs w:val="24"/>
      </w:rPr>
      <w:tab/>
    </w:r>
  </w:p>
  <w:p w:rsidR="00393113" w:rsidRDefault="00393113" w:rsidP="00393113">
    <w:pPr>
      <w:pStyle w:val="En-tte"/>
      <w:tabs>
        <w:tab w:val="clear" w:pos="4513"/>
      </w:tabs>
      <w:jc w:val="right"/>
      <w:rPr>
        <w:b/>
        <w:bCs/>
        <w:sz w:val="24"/>
        <w:szCs w:val="24"/>
      </w:rPr>
    </w:pPr>
  </w:p>
  <w:p w:rsidR="00393113" w:rsidRDefault="00393113" w:rsidP="00393113">
    <w:pPr>
      <w:pStyle w:val="ServiceInfoHeader"/>
      <w:rPr>
        <w:lang w:val="fr-FR"/>
      </w:rPr>
    </w:pPr>
  </w:p>
  <w:p w:rsidR="003240AC" w:rsidRDefault="003240AC"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Pr="00393113" w:rsidRDefault="00393113" w:rsidP="003240AC">
    <w:pPr>
      <w:pStyle w:val="En-tte"/>
      <w:tabs>
        <w:tab w:val="clear" w:pos="4513"/>
      </w:tabs>
      <w:rPr>
        <w:b/>
        <w:b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15A"/>
    <w:multiLevelType w:val="multilevel"/>
    <w:tmpl w:val="052D415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B7FF9"/>
    <w:multiLevelType w:val="singleLevel"/>
    <w:tmpl w:val="0B4B7FF9"/>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8A642C5"/>
    <w:multiLevelType w:val="multilevel"/>
    <w:tmpl w:val="18A642C5"/>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42819"/>
    <w:multiLevelType w:val="multilevel"/>
    <w:tmpl w:val="21142819"/>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46411F"/>
    <w:multiLevelType w:val="multilevel"/>
    <w:tmpl w:val="2846411F"/>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315DC"/>
    <w:multiLevelType w:val="multilevel"/>
    <w:tmpl w:val="2E3315D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347AB"/>
    <w:multiLevelType w:val="singleLevel"/>
    <w:tmpl w:val="51E347AB"/>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D7435E"/>
    <w:multiLevelType w:val="multilevel"/>
    <w:tmpl w:val="56D7435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EC19BE"/>
    <w:multiLevelType w:val="hybridMultilevel"/>
    <w:tmpl w:val="E4ECB664"/>
    <w:lvl w:ilvl="0" w:tplc="5976891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2C76E6"/>
    <w:multiLevelType w:val="multilevel"/>
    <w:tmpl w:val="6D2C76E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9"/>
  </w:num>
  <w:num w:numId="6">
    <w:abstractNumId w:val="11"/>
  </w:num>
  <w:num w:numId="7">
    <w:abstractNumId w:val="1"/>
  </w:num>
  <w:num w:numId="8">
    <w:abstractNumId w:val="6"/>
  </w:num>
  <w:num w:numId="9">
    <w:abstractNumId w:val="2"/>
  </w:num>
  <w:num w:numId="10">
    <w:abstractNumId w:val="5"/>
  </w:num>
  <w:num w:numId="11">
    <w:abstractNumId w:val="3"/>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24704"/>
    <w:rsid w:val="00045DCD"/>
    <w:rsid w:val="00046EC0"/>
    <w:rsid w:val="000543A7"/>
    <w:rsid w:val="00081F5E"/>
    <w:rsid w:val="000924D0"/>
    <w:rsid w:val="000B7E46"/>
    <w:rsid w:val="001006CB"/>
    <w:rsid w:val="001200FD"/>
    <w:rsid w:val="001648E4"/>
    <w:rsid w:val="00173CDC"/>
    <w:rsid w:val="001B3A24"/>
    <w:rsid w:val="001C79E5"/>
    <w:rsid w:val="001E1D08"/>
    <w:rsid w:val="001F209A"/>
    <w:rsid w:val="00202B2A"/>
    <w:rsid w:val="00261828"/>
    <w:rsid w:val="00290741"/>
    <w:rsid w:val="00290CE8"/>
    <w:rsid w:val="00293194"/>
    <w:rsid w:val="002C53DF"/>
    <w:rsid w:val="002C6CEA"/>
    <w:rsid w:val="00311CC7"/>
    <w:rsid w:val="003240AC"/>
    <w:rsid w:val="00337709"/>
    <w:rsid w:val="00343D89"/>
    <w:rsid w:val="00393113"/>
    <w:rsid w:val="003961F5"/>
    <w:rsid w:val="003A2B7A"/>
    <w:rsid w:val="003A3830"/>
    <w:rsid w:val="003A7BC3"/>
    <w:rsid w:val="003D1DE1"/>
    <w:rsid w:val="003F2312"/>
    <w:rsid w:val="0042101F"/>
    <w:rsid w:val="004246F3"/>
    <w:rsid w:val="004529DA"/>
    <w:rsid w:val="00452D76"/>
    <w:rsid w:val="004608CD"/>
    <w:rsid w:val="004619B6"/>
    <w:rsid w:val="004744B1"/>
    <w:rsid w:val="004936AF"/>
    <w:rsid w:val="004A143D"/>
    <w:rsid w:val="004C7346"/>
    <w:rsid w:val="004D0D46"/>
    <w:rsid w:val="004D1619"/>
    <w:rsid w:val="004E2D81"/>
    <w:rsid w:val="004E7415"/>
    <w:rsid w:val="00521BCD"/>
    <w:rsid w:val="00523C58"/>
    <w:rsid w:val="005261A9"/>
    <w:rsid w:val="00533FB0"/>
    <w:rsid w:val="00544729"/>
    <w:rsid w:val="0057177D"/>
    <w:rsid w:val="0057445B"/>
    <w:rsid w:val="00591AD5"/>
    <w:rsid w:val="005972E3"/>
    <w:rsid w:val="005B11B6"/>
    <w:rsid w:val="005B6F0D"/>
    <w:rsid w:val="005C4846"/>
    <w:rsid w:val="005E2827"/>
    <w:rsid w:val="005F2E98"/>
    <w:rsid w:val="005F469D"/>
    <w:rsid w:val="00601526"/>
    <w:rsid w:val="00625D93"/>
    <w:rsid w:val="00651077"/>
    <w:rsid w:val="00665AF8"/>
    <w:rsid w:val="006859B0"/>
    <w:rsid w:val="006A4ADA"/>
    <w:rsid w:val="006D502A"/>
    <w:rsid w:val="007721F0"/>
    <w:rsid w:val="0079276E"/>
    <w:rsid w:val="007B4F8D"/>
    <w:rsid w:val="007B6F11"/>
    <w:rsid w:val="007D4A60"/>
    <w:rsid w:val="007E2D34"/>
    <w:rsid w:val="007F1724"/>
    <w:rsid w:val="007F2F52"/>
    <w:rsid w:val="00807CCD"/>
    <w:rsid w:val="0081060F"/>
    <w:rsid w:val="00822782"/>
    <w:rsid w:val="00823EF3"/>
    <w:rsid w:val="00847039"/>
    <w:rsid w:val="00851458"/>
    <w:rsid w:val="008A73FE"/>
    <w:rsid w:val="008D2D2E"/>
    <w:rsid w:val="00930B38"/>
    <w:rsid w:val="00936712"/>
    <w:rsid w:val="00936E45"/>
    <w:rsid w:val="00941377"/>
    <w:rsid w:val="009847F5"/>
    <w:rsid w:val="00992DBA"/>
    <w:rsid w:val="0099376E"/>
    <w:rsid w:val="0099772C"/>
    <w:rsid w:val="009A0D22"/>
    <w:rsid w:val="009C0C96"/>
    <w:rsid w:val="009F56A7"/>
    <w:rsid w:val="00A10A83"/>
    <w:rsid w:val="00A124A0"/>
    <w:rsid w:val="00A1486F"/>
    <w:rsid w:val="00A30EA6"/>
    <w:rsid w:val="00A440C0"/>
    <w:rsid w:val="00A84CCB"/>
    <w:rsid w:val="00AE48FE"/>
    <w:rsid w:val="00AF1D5B"/>
    <w:rsid w:val="00B02E79"/>
    <w:rsid w:val="00B37451"/>
    <w:rsid w:val="00B46AF7"/>
    <w:rsid w:val="00B55B58"/>
    <w:rsid w:val="00B5767A"/>
    <w:rsid w:val="00B90BFA"/>
    <w:rsid w:val="00C220A3"/>
    <w:rsid w:val="00C41844"/>
    <w:rsid w:val="00C57944"/>
    <w:rsid w:val="00C66322"/>
    <w:rsid w:val="00C67312"/>
    <w:rsid w:val="00C7451D"/>
    <w:rsid w:val="00C83935"/>
    <w:rsid w:val="00CD5E65"/>
    <w:rsid w:val="00CE16E3"/>
    <w:rsid w:val="00CE1BE6"/>
    <w:rsid w:val="00D10C52"/>
    <w:rsid w:val="00D23975"/>
    <w:rsid w:val="00D41393"/>
    <w:rsid w:val="00D56BBE"/>
    <w:rsid w:val="00D96935"/>
    <w:rsid w:val="00DA2090"/>
    <w:rsid w:val="00DC5BB5"/>
    <w:rsid w:val="00DD50D6"/>
    <w:rsid w:val="00E05336"/>
    <w:rsid w:val="00E669F0"/>
    <w:rsid w:val="00EA00B1"/>
    <w:rsid w:val="00ED33A5"/>
    <w:rsid w:val="00EE6173"/>
    <w:rsid w:val="00EF2647"/>
    <w:rsid w:val="00EF5CF0"/>
    <w:rsid w:val="00F043B7"/>
    <w:rsid w:val="00F22CF7"/>
    <w:rsid w:val="00F2464C"/>
    <w:rsid w:val="00F25DA3"/>
    <w:rsid w:val="00F261BB"/>
    <w:rsid w:val="00F542FC"/>
    <w:rsid w:val="00F7722A"/>
    <w:rsid w:val="00FA2122"/>
    <w:rsid w:val="00FA26B1"/>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0A1658"/>
  <w15:docId w15:val="{D49ED10D-27BF-4760-9C37-8B9B46B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autoSpaceDE w:val="0"/>
      <w:autoSpaceDN w:val="0"/>
    </w:pPr>
    <w:rPr>
      <w:sz w:val="22"/>
      <w:szCs w:val="22"/>
      <w:lang w:val="en-US"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79276E"/>
    <w:rPr>
      <w:rFonts w:ascii="Arial" w:eastAsia="Arial" w:hAnsi="Arial" w:cs="Arial"/>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lang w:val="fr-FR"/>
    </w:rPr>
  </w:style>
  <w:style w:type="character" w:customStyle="1" w:styleId="CorpsdetexteCar">
    <w:name w:val="Corps de texte Car"/>
    <w:link w:val="Corpsdetexte"/>
    <w:uiPriority w:val="1"/>
    <w:rsid w:val="00DA2090"/>
    <w:rPr>
      <w:sz w:val="20"/>
      <w:lang w:val="fr-FR"/>
    </w:rPr>
  </w:style>
  <w:style w:type="character" w:customStyle="1" w:styleId="ObjetCar">
    <w:name w:val="Objet Car"/>
    <w:link w:val="Objet"/>
    <w:rsid w:val="00DA2090"/>
    <w:rPr>
      <w:b/>
      <w:color w:val="231F20"/>
      <w:sz w:val="20"/>
      <w:lang w:val="fr-FR"/>
    </w:rPr>
  </w:style>
  <w:style w:type="character" w:customStyle="1" w:styleId="Titre1Car">
    <w:name w:val="Titre 1 Car"/>
    <w:link w:val="Titre1"/>
    <w:uiPriority w:val="9"/>
    <w:rsid w:val="00941377"/>
    <w:rPr>
      <w:rFonts w:ascii="Arial" w:eastAsia="Arial" w:hAnsi="Arial" w:cs="Arial"/>
      <w:b/>
      <w:bCs/>
      <w:sz w:val="24"/>
      <w:szCs w:val="24"/>
    </w:rPr>
  </w:style>
  <w:style w:type="character" w:customStyle="1" w:styleId="SignatCar">
    <w:name w:val="Signat 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link w:val="Titre2demapage"/>
    <w:rsid w:val="00DA2090"/>
    <w:rPr>
      <w:b/>
      <w:bCs/>
      <w:sz w:val="16"/>
      <w:szCs w:val="16"/>
      <w:lang w:val="fr-FR"/>
    </w:rPr>
  </w:style>
  <w:style w:type="character" w:customStyle="1" w:styleId="Titre3demapageCar">
    <w:name w:val="Titre 3 de ma page Car"/>
    <w:link w:val="Titre3demapage"/>
    <w:rsid w:val="00DA2090"/>
    <w:rPr>
      <w:b w:val="0"/>
      <w:bCs w:val="0"/>
      <w:sz w:val="16"/>
      <w:szCs w:val="16"/>
      <w:lang w:val="fr-FR"/>
    </w:rPr>
  </w:style>
  <w:style w:type="character" w:customStyle="1" w:styleId="Titre2Car">
    <w:name w:val="Titre 2 Car"/>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link w:val="Date10"/>
    <w:rsid w:val="00DA2090"/>
    <w:rPr>
      <w:sz w:val="20"/>
      <w:lang w:val="fr-FR"/>
    </w:rPr>
  </w:style>
  <w:style w:type="character" w:customStyle="1" w:styleId="ServiceInfoHeaderCar">
    <w:name w:val="Service Info Header 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link w:val="IntituleDirecteur"/>
    <w:rsid w:val="00DA2090"/>
    <w:rPr>
      <w:b/>
      <w:bCs/>
      <w:sz w:val="24"/>
      <w:szCs w:val="24"/>
      <w:lang w:val="fr-FR"/>
    </w:rPr>
  </w:style>
  <w:style w:type="character" w:customStyle="1" w:styleId="TitrecentralCar">
    <w:name w:val="Titre central 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link w:val="Textedebulles"/>
    <w:uiPriority w:val="99"/>
    <w:semiHidden/>
    <w:rsid w:val="00591AD5"/>
    <w:rPr>
      <w:rFonts w:ascii="Times New Roman" w:hAnsi="Times New Roman" w:cs="Times New Roman"/>
      <w:sz w:val="18"/>
      <w:szCs w:val="18"/>
    </w:rPr>
  </w:style>
  <w:style w:type="character" w:customStyle="1" w:styleId="UnresolvedMention">
    <w:name w:val="Unresolved Mention"/>
    <w:uiPriority w:val="99"/>
    <w:semiHidden/>
    <w:unhideWhenUsed/>
    <w:rsid w:val="00261828"/>
    <w:rPr>
      <w:color w:val="605E5C"/>
      <w:shd w:val="clear" w:color="auto" w:fill="E1DFDD"/>
    </w:rPr>
  </w:style>
  <w:style w:type="character" w:styleId="lev">
    <w:name w:val="Strong"/>
    <w:basedOn w:val="Policepardfaut"/>
    <w:uiPriority w:val="22"/>
    <w:qFormat/>
    <w:rsid w:val="00EA0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ongesbonifies@ac-creteil.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2.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22DEB-DA01-4BFC-9D5B-FC06E56E8523}">
  <ds:schemaRef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2c7ddd52-0a06-43b1-a35c-dcb15ea2e3f4"/>
    <ds:schemaRef ds:uri="http://schemas.microsoft.com/office/2006/metadata/properties"/>
  </ds:schemaRefs>
</ds:datastoreItem>
</file>

<file path=customXml/itemProps4.xml><?xml version="1.0" encoding="utf-8"?>
<ds:datastoreItem xmlns:ds="http://schemas.openxmlformats.org/officeDocument/2006/customXml" ds:itemID="{244AF425-4707-4200-8D56-1A69BEA5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6719</CharactersWithSpaces>
  <SharedDoc>false</SharedDoc>
  <HLinks>
    <vt:vector size="6" baseType="variant">
      <vt:variant>
        <vt:i4>5177376</vt:i4>
      </vt:variant>
      <vt:variant>
        <vt:i4>0</vt:i4>
      </vt:variant>
      <vt:variant>
        <vt:i4>0</vt:i4>
      </vt:variant>
      <vt:variant>
        <vt:i4>5</vt:i4>
      </vt:variant>
      <vt:variant>
        <vt:lpwstr>mailto:congesbonifies@ac-creteil.fr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dmbombo-mokonda</cp:lastModifiedBy>
  <cp:revision>3</cp:revision>
  <cp:lastPrinted>2023-07-21T11:00:00Z</cp:lastPrinted>
  <dcterms:created xsi:type="dcterms:W3CDTF">2024-09-11T07:53:00Z</dcterms:created>
  <dcterms:modified xsi:type="dcterms:W3CDTF">2024-09-11T08:14:00Z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